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3DC8" w14:textId="77777777" w:rsidR="004B7E0E" w:rsidRDefault="004B7E0E" w:rsidP="00C51C82"/>
    <w:p w14:paraId="0A2615B3" w14:textId="77777777" w:rsidR="00B015F1" w:rsidRDefault="00B015F1" w:rsidP="00AE1BC4">
      <w:pPr>
        <w:jc w:val="both"/>
      </w:pPr>
      <w:bookmarkStart w:id="0" w:name="_Pupil_premium_report"/>
      <w:bookmarkEnd w:id="0"/>
    </w:p>
    <w:p w14:paraId="73C28110" w14:textId="7FF145EA" w:rsidR="00A66981" w:rsidRPr="00A66981" w:rsidRDefault="00A66981" w:rsidP="00A66981">
      <w:pPr>
        <w:jc w:val="center"/>
        <w:rPr>
          <w:sz w:val="44"/>
          <w:szCs w:val="44"/>
        </w:rPr>
      </w:pPr>
      <w:r w:rsidRPr="00A66981">
        <w:rPr>
          <w:sz w:val="44"/>
          <w:szCs w:val="44"/>
        </w:rPr>
        <w:t>Coronavirus (COVID-19): catch-up funding plan</w:t>
      </w:r>
    </w:p>
    <w:p w14:paraId="1699539B" w14:textId="6F9FCF99" w:rsidR="00B015F1" w:rsidRPr="00E56A96" w:rsidRDefault="00A66981" w:rsidP="00A66981">
      <w:pPr>
        <w:jc w:val="center"/>
        <w:rPr>
          <w:rFonts w:ascii="Century Gothic" w:hAnsi="Century Gothic" w:cs="Arial"/>
        </w:rPr>
      </w:pPr>
      <w:r w:rsidRPr="00E56A96">
        <w:rPr>
          <w:rFonts w:ascii="Century Gothic" w:hAnsi="Century Gothic" w:cs="Arial"/>
          <w:noProof/>
          <w:lang w:eastAsia="en-GB"/>
        </w:rPr>
        <w:drawing>
          <wp:inline distT="0" distB="0" distL="0" distR="0" wp14:anchorId="60EC2248" wp14:editId="5DEC0E2E">
            <wp:extent cx="2011680" cy="2011680"/>
            <wp:effectExtent l="0" t="0" r="7620" b="7620"/>
            <wp:docPr id="2" name="Picture 2" descr="\\server2016\staff$\jgilmour\My Documents\My Pictures\STMAR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6\staff$\jgilmour\My Documents\My Pictures\STMARY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p w14:paraId="2E25859E" w14:textId="77777777" w:rsidR="00B015F1" w:rsidRPr="00E56A96" w:rsidRDefault="00B015F1" w:rsidP="00AE1BC4">
      <w:pPr>
        <w:jc w:val="both"/>
        <w:rPr>
          <w:rFonts w:ascii="Century Gothic" w:hAnsi="Century Gothic" w:cs="Arial"/>
        </w:rPr>
      </w:pPr>
    </w:p>
    <w:p w14:paraId="0C64B556" w14:textId="77777777" w:rsidR="00B015F1" w:rsidRPr="00E56A96" w:rsidRDefault="00B015F1" w:rsidP="00AE1BC4">
      <w:pPr>
        <w:jc w:val="both"/>
        <w:rPr>
          <w:rFonts w:ascii="Century Gothic" w:hAnsi="Century Gothic" w:cs="Arial"/>
        </w:rPr>
      </w:pPr>
    </w:p>
    <w:p w14:paraId="65C3194A" w14:textId="67C3FFD6" w:rsidR="00E27E58" w:rsidRPr="00E56A96" w:rsidRDefault="006D0CC7" w:rsidP="00AE1BC4">
      <w:pPr>
        <w:jc w:val="both"/>
        <w:rPr>
          <w:rFonts w:ascii="Century Gothic" w:hAnsi="Century Gothic" w:cs="Arial"/>
        </w:rPr>
      </w:pPr>
      <w:r w:rsidRPr="00E56A96">
        <w:rPr>
          <w:rFonts w:ascii="Century Gothic" w:hAnsi="Century Gothic" w:cs="Arial"/>
        </w:rPr>
        <w:t xml:space="preserve">We believe in quality first teaching and a curriculum that is motivating and inspirational. Time spent away from school has been a barrier to learning for some children and families and the catch-up funding </w:t>
      </w:r>
      <w:proofErr w:type="gramStart"/>
      <w:r w:rsidRPr="00E56A96">
        <w:rPr>
          <w:rFonts w:ascii="Century Gothic" w:hAnsi="Century Gothic" w:cs="Arial"/>
        </w:rPr>
        <w:t>will be used</w:t>
      </w:r>
      <w:proofErr w:type="gramEnd"/>
      <w:r w:rsidRPr="00E56A96">
        <w:rPr>
          <w:rFonts w:ascii="Century Gothic" w:hAnsi="Century Gothic" w:cs="Arial"/>
        </w:rPr>
        <w:t xml:space="preserve"> for specific targeted support and for additional resources for children in school. All members of our team have excellent relationships with children and we will utilise staff skills to deliver tailored support for individuals and groups of children, reducing the attainment gap between groups of learners. Diagnostic assessment </w:t>
      </w:r>
      <w:proofErr w:type="gramStart"/>
      <w:r w:rsidRPr="00E56A96">
        <w:rPr>
          <w:rFonts w:ascii="Century Gothic" w:hAnsi="Century Gothic" w:cs="Arial"/>
        </w:rPr>
        <w:t>is used</w:t>
      </w:r>
      <w:proofErr w:type="gramEnd"/>
      <w:r w:rsidRPr="00E56A96">
        <w:rPr>
          <w:rFonts w:ascii="Century Gothic" w:hAnsi="Century Gothic" w:cs="Arial"/>
        </w:rPr>
        <w:t xml:space="preserve"> to rapidly identify further areas for support. SEMH is high priority at all times and our curriculum </w:t>
      </w:r>
      <w:proofErr w:type="gramStart"/>
      <w:r w:rsidRPr="00E56A96">
        <w:rPr>
          <w:rFonts w:ascii="Century Gothic" w:hAnsi="Century Gothic" w:cs="Arial"/>
        </w:rPr>
        <w:t>is designed</w:t>
      </w:r>
      <w:proofErr w:type="gramEnd"/>
      <w:r w:rsidRPr="00E56A96">
        <w:rPr>
          <w:rFonts w:ascii="Century Gothic" w:hAnsi="Century Gothic" w:cs="Arial"/>
        </w:rPr>
        <w:t xml:space="preserve"> to provide a positive impact on health and wellbeing. Our EEF toolkit consultation outcome </w:t>
      </w:r>
      <w:proofErr w:type="gramStart"/>
      <w:r w:rsidRPr="00E56A96">
        <w:rPr>
          <w:rFonts w:ascii="Century Gothic" w:hAnsi="Century Gothic" w:cs="Arial"/>
        </w:rPr>
        <w:t>can be found</w:t>
      </w:r>
      <w:proofErr w:type="gramEnd"/>
      <w:r w:rsidRPr="00E56A96">
        <w:rPr>
          <w:rFonts w:ascii="Century Gothic" w:hAnsi="Century Gothic" w:cs="Arial"/>
        </w:rPr>
        <w:t xml:space="preserve"> on the school website.</w:t>
      </w:r>
      <w:r w:rsidR="00AE6678" w:rsidRPr="00E56A96">
        <w:rPr>
          <w:rFonts w:ascii="Century Gothic" w:hAnsi="Century Gothic" w:cs="Arial"/>
        </w:rPr>
        <w:br w:type="page"/>
      </w:r>
    </w:p>
    <w:p w14:paraId="784D1A11" w14:textId="56B17FCF" w:rsidR="0089264A" w:rsidRPr="00E56A96" w:rsidRDefault="000D798B" w:rsidP="00C51C82">
      <w:pPr>
        <w:rPr>
          <w:rFonts w:ascii="Century Gothic" w:eastAsiaTheme="minorEastAsia" w:hAnsi="Century Gothic" w:cs="Arial"/>
          <w:b/>
          <w:lang w:val="en-US" w:eastAsia="ja-JP"/>
        </w:rPr>
      </w:pPr>
      <w:bookmarkStart w:id="1" w:name="PPR"/>
      <w:r w:rsidRPr="00E56A96">
        <w:rPr>
          <w:rFonts w:ascii="Century Gothic" w:eastAsiaTheme="minorEastAsia" w:hAnsi="Century Gothic" w:cs="Arial"/>
          <w:b/>
          <w:lang w:val="en-US" w:eastAsia="ja-JP"/>
        </w:rPr>
        <w:lastRenderedPageBreak/>
        <w:t>Catch-up</w:t>
      </w:r>
      <w:r w:rsidR="007C4734" w:rsidRPr="00E56A96">
        <w:rPr>
          <w:rFonts w:ascii="Century Gothic" w:eastAsiaTheme="minorEastAsia" w:hAnsi="Century Gothic" w:cs="Arial"/>
          <w:b/>
          <w:lang w:val="en-US" w:eastAsia="ja-JP"/>
        </w:rPr>
        <w:t xml:space="preserve"> </w:t>
      </w:r>
      <w:r w:rsidRPr="00E56A96">
        <w:rPr>
          <w:rFonts w:ascii="Century Gothic" w:eastAsiaTheme="minorEastAsia" w:hAnsi="Century Gothic" w:cs="Arial"/>
          <w:b/>
          <w:lang w:val="en-US" w:eastAsia="ja-JP"/>
        </w:rPr>
        <w:t>plan</w:t>
      </w:r>
    </w:p>
    <w:tbl>
      <w:tblPr>
        <w:tblStyle w:val="TableGrid"/>
        <w:tblW w:w="14621" w:type="dxa"/>
        <w:tblLook w:val="04A0" w:firstRow="1" w:lastRow="0" w:firstColumn="1" w:lastColumn="0" w:noHBand="0" w:noVBand="1"/>
      </w:tblPr>
      <w:tblGrid>
        <w:gridCol w:w="3539"/>
        <w:gridCol w:w="1276"/>
        <w:gridCol w:w="2268"/>
        <w:gridCol w:w="992"/>
        <w:gridCol w:w="2410"/>
        <w:gridCol w:w="850"/>
        <w:gridCol w:w="2268"/>
        <w:gridCol w:w="1018"/>
      </w:tblGrid>
      <w:tr w:rsidR="008B1C63" w:rsidRPr="00E56A96" w14:paraId="252C81D9" w14:textId="77777777" w:rsidTr="00984119">
        <w:trPr>
          <w:trHeight w:val="440"/>
        </w:trPr>
        <w:tc>
          <w:tcPr>
            <w:tcW w:w="3539" w:type="dxa"/>
            <w:shd w:val="clear" w:color="auto" w:fill="347186"/>
            <w:vAlign w:val="center"/>
          </w:tcPr>
          <w:bookmarkEnd w:id="1"/>
          <w:p w14:paraId="41EBDF01" w14:textId="030075F7" w:rsidR="008B1C63" w:rsidRPr="00E56A96" w:rsidRDefault="008B1C63" w:rsidP="00486910">
            <w:pPr>
              <w:spacing w:before="120" w:after="120" w:line="276" w:lineRule="auto"/>
              <w:rPr>
                <w:rFonts w:ascii="Century Gothic" w:eastAsiaTheme="minorEastAsia" w:hAnsi="Century Gothic" w:cs="Arial"/>
                <w:b/>
                <w:lang w:val="en-US" w:eastAsia="ja-JP"/>
              </w:rPr>
            </w:pPr>
            <w:r w:rsidRPr="00E56A96">
              <w:rPr>
                <w:rFonts w:ascii="Century Gothic" w:eastAsiaTheme="minorEastAsia" w:hAnsi="Century Gothic" w:cs="Arial"/>
                <w:b/>
                <w:color w:val="FFFFFF" w:themeColor="background1"/>
                <w:lang w:val="en-US" w:eastAsia="ja-JP"/>
              </w:rPr>
              <w:t>School name</w:t>
            </w:r>
            <w:r w:rsidR="00C047A7" w:rsidRPr="00E56A96">
              <w:rPr>
                <w:rFonts w:ascii="Century Gothic" w:eastAsiaTheme="minorEastAsia" w:hAnsi="Century Gothic" w:cs="Arial"/>
                <w:b/>
                <w:color w:val="FFFFFF" w:themeColor="background1"/>
                <w:lang w:val="en-US" w:eastAsia="ja-JP"/>
              </w:rPr>
              <w:t>:</w:t>
            </w:r>
            <w:r w:rsidRPr="00E56A96">
              <w:rPr>
                <w:rFonts w:ascii="Century Gothic" w:eastAsiaTheme="minorEastAsia" w:hAnsi="Century Gothic" w:cs="Arial"/>
                <w:b/>
                <w:color w:val="FFFFFF" w:themeColor="background1"/>
                <w:lang w:val="en-US" w:eastAsia="ja-JP"/>
              </w:rPr>
              <w:t xml:space="preserve"> </w:t>
            </w:r>
          </w:p>
        </w:tc>
        <w:tc>
          <w:tcPr>
            <w:tcW w:w="11082" w:type="dxa"/>
            <w:gridSpan w:val="7"/>
            <w:vAlign w:val="center"/>
          </w:tcPr>
          <w:p w14:paraId="10D70D78" w14:textId="5F70334E" w:rsidR="008B1C63" w:rsidRPr="00E56A96" w:rsidRDefault="008B1C63" w:rsidP="005C123F">
            <w:pPr>
              <w:spacing w:before="120" w:after="120" w:line="276" w:lineRule="auto"/>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 xml:space="preserve"> </w:t>
            </w:r>
            <w:proofErr w:type="spellStart"/>
            <w:r w:rsidR="005C123F" w:rsidRPr="00E56A96">
              <w:rPr>
                <w:rFonts w:ascii="Century Gothic" w:eastAsiaTheme="minorEastAsia" w:hAnsi="Century Gothic" w:cs="Arial"/>
                <w:b/>
                <w:lang w:val="en-US" w:eastAsia="ja-JP"/>
              </w:rPr>
              <w:t>St.Mary’s</w:t>
            </w:r>
            <w:proofErr w:type="spellEnd"/>
            <w:r w:rsidR="005C123F" w:rsidRPr="00E56A96">
              <w:rPr>
                <w:rFonts w:ascii="Century Gothic" w:eastAsiaTheme="minorEastAsia" w:hAnsi="Century Gothic" w:cs="Arial"/>
                <w:b/>
                <w:lang w:val="en-US" w:eastAsia="ja-JP"/>
              </w:rPr>
              <w:t xml:space="preserve"> Catholic Primary School, </w:t>
            </w:r>
            <w:proofErr w:type="spellStart"/>
            <w:r w:rsidR="005C123F" w:rsidRPr="00E56A96">
              <w:rPr>
                <w:rFonts w:ascii="Century Gothic" w:eastAsiaTheme="minorEastAsia" w:hAnsi="Century Gothic" w:cs="Arial"/>
                <w:b/>
                <w:lang w:val="en-US" w:eastAsia="ja-JP"/>
              </w:rPr>
              <w:t>Claughton</w:t>
            </w:r>
            <w:proofErr w:type="spellEnd"/>
            <w:r w:rsidR="005C123F" w:rsidRPr="00E56A96">
              <w:rPr>
                <w:rFonts w:ascii="Century Gothic" w:eastAsiaTheme="minorEastAsia" w:hAnsi="Century Gothic" w:cs="Arial"/>
                <w:b/>
                <w:lang w:val="en-US" w:eastAsia="ja-JP"/>
              </w:rPr>
              <w:t>-on-Brock</w:t>
            </w:r>
          </w:p>
        </w:tc>
      </w:tr>
      <w:tr w:rsidR="000D798B" w:rsidRPr="00E56A96" w14:paraId="4581377A" w14:textId="77777777" w:rsidTr="00984119">
        <w:trPr>
          <w:trHeight w:val="417"/>
        </w:trPr>
        <w:tc>
          <w:tcPr>
            <w:tcW w:w="3539" w:type="dxa"/>
            <w:shd w:val="clear" w:color="auto" w:fill="347186"/>
            <w:vAlign w:val="center"/>
          </w:tcPr>
          <w:p w14:paraId="2BBEE951" w14:textId="6DD44781" w:rsidR="000D798B" w:rsidRPr="00E56A96" w:rsidRDefault="000D798B" w:rsidP="00486910">
            <w:pPr>
              <w:spacing w:before="120" w:after="120" w:line="276" w:lineRule="auto"/>
              <w:rPr>
                <w:rFonts w:ascii="Century Gothic" w:eastAsiaTheme="minorEastAsia" w:hAnsi="Century Gothic" w:cs="Arial"/>
                <w:b/>
                <w:lang w:val="en-US" w:eastAsia="ja-JP"/>
              </w:rPr>
            </w:pPr>
            <w:r w:rsidRPr="00E56A96">
              <w:rPr>
                <w:rFonts w:ascii="Century Gothic" w:eastAsiaTheme="minorEastAsia" w:hAnsi="Century Gothic" w:cs="Arial"/>
                <w:b/>
                <w:color w:val="FFFFFF" w:themeColor="background1"/>
                <w:lang w:val="en-US" w:eastAsia="ja-JP"/>
              </w:rPr>
              <w:t>Academic year:</w:t>
            </w:r>
          </w:p>
        </w:tc>
        <w:tc>
          <w:tcPr>
            <w:tcW w:w="11082" w:type="dxa"/>
            <w:gridSpan w:val="7"/>
            <w:vAlign w:val="center"/>
          </w:tcPr>
          <w:p w14:paraId="6313D669" w14:textId="7EA16FF8" w:rsidR="000D798B" w:rsidRPr="00E56A96" w:rsidRDefault="00E96EE6" w:rsidP="00E96EE6">
            <w:pPr>
              <w:spacing w:before="120" w:after="120" w:line="276" w:lineRule="auto"/>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2020-2021</w:t>
            </w:r>
          </w:p>
        </w:tc>
      </w:tr>
      <w:tr w:rsidR="000D798B" w:rsidRPr="00E56A96" w14:paraId="33605A66" w14:textId="77777777" w:rsidTr="00984119">
        <w:trPr>
          <w:trHeight w:val="417"/>
        </w:trPr>
        <w:tc>
          <w:tcPr>
            <w:tcW w:w="3539" w:type="dxa"/>
            <w:shd w:val="clear" w:color="auto" w:fill="347186"/>
            <w:vAlign w:val="center"/>
          </w:tcPr>
          <w:p w14:paraId="16924411" w14:textId="6949B0B7" w:rsidR="000D798B" w:rsidRPr="00E56A96" w:rsidRDefault="000D798B" w:rsidP="00486910">
            <w:pPr>
              <w:spacing w:before="120" w:after="120" w:line="276" w:lineRule="auto"/>
              <w:rPr>
                <w:rFonts w:ascii="Century Gothic" w:eastAsiaTheme="minorEastAsia" w:hAnsi="Century Gothic" w:cs="Arial"/>
                <w:b/>
                <w:color w:val="FFFFFF" w:themeColor="background1"/>
                <w:lang w:val="en-US" w:eastAsia="ja-JP"/>
              </w:rPr>
            </w:pPr>
            <w:r w:rsidRPr="00E56A96">
              <w:rPr>
                <w:rFonts w:ascii="Century Gothic" w:eastAsiaTheme="minorEastAsia" w:hAnsi="Century Gothic" w:cs="Arial"/>
                <w:b/>
                <w:color w:val="FFFFFF" w:themeColor="background1"/>
                <w:lang w:val="en-US" w:eastAsia="ja-JP"/>
              </w:rPr>
              <w:t>Total number of pupils on roll:</w:t>
            </w:r>
          </w:p>
        </w:tc>
        <w:tc>
          <w:tcPr>
            <w:tcW w:w="11082" w:type="dxa"/>
            <w:gridSpan w:val="7"/>
            <w:vAlign w:val="center"/>
          </w:tcPr>
          <w:p w14:paraId="044A0CFB" w14:textId="137B9F7C" w:rsidR="000D798B" w:rsidRPr="00E56A96" w:rsidRDefault="00AB00B1" w:rsidP="00E96EE6">
            <w:pPr>
              <w:spacing w:before="120" w:after="120" w:line="276" w:lineRule="auto"/>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35</w:t>
            </w:r>
          </w:p>
        </w:tc>
      </w:tr>
      <w:tr w:rsidR="0069102D" w:rsidRPr="00E56A96" w14:paraId="6935ABAD" w14:textId="77777777" w:rsidTr="0069102D">
        <w:trPr>
          <w:trHeight w:val="417"/>
        </w:trPr>
        <w:tc>
          <w:tcPr>
            <w:tcW w:w="3539" w:type="dxa"/>
            <w:shd w:val="clear" w:color="auto" w:fill="347186"/>
            <w:vAlign w:val="center"/>
          </w:tcPr>
          <w:p w14:paraId="0C9355C5" w14:textId="6A1D24C1" w:rsidR="0069102D" w:rsidRPr="00E56A96" w:rsidRDefault="0069102D" w:rsidP="00486910">
            <w:pPr>
              <w:spacing w:before="120" w:after="120" w:line="276" w:lineRule="auto"/>
              <w:rPr>
                <w:rFonts w:ascii="Century Gothic" w:eastAsiaTheme="minorEastAsia" w:hAnsi="Century Gothic" w:cs="Arial"/>
                <w:b/>
                <w:color w:val="FFFFFF" w:themeColor="background1"/>
                <w:lang w:val="en-US" w:eastAsia="ja-JP"/>
              </w:rPr>
            </w:pPr>
            <w:r w:rsidRPr="00E56A96">
              <w:rPr>
                <w:rFonts w:ascii="Century Gothic" w:eastAsiaTheme="minorEastAsia" w:hAnsi="Century Gothic" w:cs="Arial"/>
                <w:b/>
                <w:color w:val="FFFFFF" w:themeColor="background1"/>
                <w:lang w:val="en-US" w:eastAsia="ja-JP"/>
              </w:rPr>
              <w:t>Total catch-up budget:</w:t>
            </w:r>
          </w:p>
        </w:tc>
        <w:tc>
          <w:tcPr>
            <w:tcW w:w="1276" w:type="dxa"/>
            <w:vAlign w:val="center"/>
          </w:tcPr>
          <w:p w14:paraId="4FC1229F" w14:textId="03205209" w:rsidR="0069102D" w:rsidRPr="00E56A96" w:rsidRDefault="00AB00B1" w:rsidP="00486910">
            <w:pPr>
              <w:spacing w:before="120" w:after="120"/>
              <w:jc w:val="center"/>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£3200</w:t>
            </w:r>
          </w:p>
        </w:tc>
        <w:tc>
          <w:tcPr>
            <w:tcW w:w="2268" w:type="dxa"/>
            <w:vAlign w:val="center"/>
          </w:tcPr>
          <w:p w14:paraId="0010E5BB" w14:textId="32494423" w:rsidR="0069102D" w:rsidRPr="00E56A96" w:rsidRDefault="0069102D" w:rsidP="00486910">
            <w:pPr>
              <w:spacing w:before="120" w:after="120"/>
              <w:jc w:val="center"/>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First installment:</w:t>
            </w:r>
          </w:p>
        </w:tc>
        <w:tc>
          <w:tcPr>
            <w:tcW w:w="992" w:type="dxa"/>
            <w:vAlign w:val="center"/>
          </w:tcPr>
          <w:p w14:paraId="2349E325" w14:textId="55E6840F" w:rsidR="0069102D" w:rsidRPr="00E56A96" w:rsidRDefault="0069102D" w:rsidP="00E77A84">
            <w:pPr>
              <w:spacing w:before="120" w:after="120"/>
              <w:rPr>
                <w:rFonts w:ascii="Century Gothic" w:eastAsiaTheme="minorEastAsia" w:hAnsi="Century Gothic" w:cs="Arial"/>
                <w:b/>
                <w:lang w:val="en-US" w:eastAsia="ja-JP"/>
              </w:rPr>
            </w:pPr>
          </w:p>
        </w:tc>
        <w:tc>
          <w:tcPr>
            <w:tcW w:w="2410" w:type="dxa"/>
            <w:vAlign w:val="center"/>
          </w:tcPr>
          <w:p w14:paraId="649BBC5C" w14:textId="7DE44959" w:rsidR="0069102D" w:rsidRPr="00E56A96" w:rsidRDefault="0069102D" w:rsidP="00486910">
            <w:pPr>
              <w:spacing w:before="120" w:after="120"/>
              <w:jc w:val="center"/>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Second installment:</w:t>
            </w:r>
          </w:p>
        </w:tc>
        <w:tc>
          <w:tcPr>
            <w:tcW w:w="850" w:type="dxa"/>
            <w:vAlign w:val="center"/>
          </w:tcPr>
          <w:p w14:paraId="45960C8F" w14:textId="77777777" w:rsidR="0069102D" w:rsidRPr="00E56A96" w:rsidRDefault="0069102D" w:rsidP="00486910">
            <w:pPr>
              <w:spacing w:before="120" w:after="120"/>
              <w:jc w:val="center"/>
              <w:rPr>
                <w:rFonts w:ascii="Century Gothic" w:eastAsiaTheme="minorEastAsia" w:hAnsi="Century Gothic" w:cs="Arial"/>
                <w:b/>
                <w:lang w:val="en-US" w:eastAsia="ja-JP"/>
              </w:rPr>
            </w:pPr>
          </w:p>
        </w:tc>
        <w:tc>
          <w:tcPr>
            <w:tcW w:w="2268" w:type="dxa"/>
            <w:vAlign w:val="center"/>
          </w:tcPr>
          <w:p w14:paraId="286C9C72" w14:textId="337774D5" w:rsidR="0069102D" w:rsidRPr="00E56A96" w:rsidRDefault="0069102D" w:rsidP="00486910">
            <w:pPr>
              <w:spacing w:before="120" w:after="120"/>
              <w:jc w:val="center"/>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Third installment:</w:t>
            </w:r>
          </w:p>
        </w:tc>
        <w:tc>
          <w:tcPr>
            <w:tcW w:w="1018" w:type="dxa"/>
            <w:vAlign w:val="center"/>
          </w:tcPr>
          <w:p w14:paraId="0B4E164D" w14:textId="5C9CA272" w:rsidR="0069102D" w:rsidRPr="00E56A96" w:rsidRDefault="0069102D" w:rsidP="00486910">
            <w:pPr>
              <w:spacing w:before="120" w:after="120" w:line="276" w:lineRule="auto"/>
              <w:jc w:val="center"/>
              <w:rPr>
                <w:rFonts w:ascii="Century Gothic" w:eastAsiaTheme="minorEastAsia" w:hAnsi="Century Gothic" w:cs="Arial"/>
                <w:b/>
                <w:lang w:val="en-US" w:eastAsia="ja-JP"/>
              </w:rPr>
            </w:pPr>
          </w:p>
        </w:tc>
      </w:tr>
      <w:tr w:rsidR="000D798B" w:rsidRPr="00E56A96" w14:paraId="0AEC4A59" w14:textId="77777777" w:rsidTr="00984119">
        <w:trPr>
          <w:trHeight w:val="417"/>
        </w:trPr>
        <w:tc>
          <w:tcPr>
            <w:tcW w:w="3539" w:type="dxa"/>
            <w:shd w:val="clear" w:color="auto" w:fill="347186"/>
            <w:vAlign w:val="center"/>
          </w:tcPr>
          <w:p w14:paraId="51198076" w14:textId="3D9AB408" w:rsidR="000D798B" w:rsidRPr="00E56A96" w:rsidRDefault="000D798B" w:rsidP="00486910">
            <w:pPr>
              <w:spacing w:before="120" w:after="120"/>
              <w:rPr>
                <w:rFonts w:ascii="Century Gothic" w:eastAsiaTheme="minorEastAsia" w:hAnsi="Century Gothic" w:cs="Arial"/>
                <w:b/>
                <w:color w:val="FFFFFF" w:themeColor="background1"/>
                <w:lang w:val="en-US" w:eastAsia="ja-JP"/>
              </w:rPr>
            </w:pPr>
            <w:r w:rsidRPr="00E56A96">
              <w:rPr>
                <w:rFonts w:ascii="Century Gothic" w:eastAsiaTheme="minorEastAsia" w:hAnsi="Century Gothic" w:cs="Arial"/>
                <w:b/>
                <w:color w:val="FFFFFF" w:themeColor="background1"/>
                <w:lang w:val="en-US" w:eastAsia="ja-JP"/>
              </w:rPr>
              <w:t>Date of review:</w:t>
            </w:r>
          </w:p>
        </w:tc>
        <w:tc>
          <w:tcPr>
            <w:tcW w:w="11082" w:type="dxa"/>
            <w:gridSpan w:val="7"/>
            <w:vAlign w:val="center"/>
          </w:tcPr>
          <w:p w14:paraId="5A6206E8" w14:textId="28FED663" w:rsidR="000D798B" w:rsidRPr="00E56A96" w:rsidRDefault="00E96EE6" w:rsidP="00486910">
            <w:pPr>
              <w:spacing w:before="120" w:after="120"/>
              <w:jc w:val="center"/>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5</w:t>
            </w:r>
            <w:r w:rsidRPr="00E56A96">
              <w:rPr>
                <w:rFonts w:ascii="Century Gothic" w:eastAsiaTheme="minorEastAsia" w:hAnsi="Century Gothic" w:cs="Arial"/>
                <w:b/>
                <w:vertAlign w:val="superscript"/>
                <w:lang w:val="en-US" w:eastAsia="ja-JP"/>
              </w:rPr>
              <w:t>th</w:t>
            </w:r>
            <w:r w:rsidR="00AB00B1" w:rsidRPr="00E56A96">
              <w:rPr>
                <w:rFonts w:ascii="Century Gothic" w:eastAsiaTheme="minorEastAsia" w:hAnsi="Century Gothic" w:cs="Arial"/>
                <w:b/>
                <w:lang w:val="en-US" w:eastAsia="ja-JP"/>
              </w:rPr>
              <w:t xml:space="preserve"> January 2021 and July 2021</w:t>
            </w:r>
          </w:p>
        </w:tc>
      </w:tr>
      <w:tr w:rsidR="00E96EE6" w:rsidRPr="00E56A96" w14:paraId="6B75C3EA" w14:textId="77777777" w:rsidTr="00984119">
        <w:trPr>
          <w:trHeight w:val="417"/>
        </w:trPr>
        <w:tc>
          <w:tcPr>
            <w:tcW w:w="3539" w:type="dxa"/>
            <w:shd w:val="clear" w:color="auto" w:fill="347186"/>
            <w:vAlign w:val="center"/>
          </w:tcPr>
          <w:p w14:paraId="76833C3C" w14:textId="1D78387D" w:rsidR="00E96EE6" w:rsidRPr="00E56A96" w:rsidRDefault="00E96EE6" w:rsidP="00486910">
            <w:pPr>
              <w:spacing w:before="120" w:after="120"/>
              <w:rPr>
                <w:rFonts w:ascii="Century Gothic" w:eastAsiaTheme="minorEastAsia" w:hAnsi="Century Gothic" w:cs="Arial"/>
                <w:b/>
                <w:color w:val="FFFFFF" w:themeColor="background1"/>
                <w:lang w:val="en-US" w:eastAsia="ja-JP"/>
              </w:rPr>
            </w:pPr>
            <w:r w:rsidRPr="00E56A96">
              <w:rPr>
                <w:rFonts w:ascii="Century Gothic" w:eastAsiaTheme="minorEastAsia" w:hAnsi="Century Gothic" w:cs="Arial"/>
                <w:b/>
                <w:color w:val="FFFFFF" w:themeColor="background1"/>
                <w:lang w:val="en-US" w:eastAsia="ja-JP"/>
              </w:rPr>
              <w:t>Disadvantaged Children:</w:t>
            </w:r>
          </w:p>
        </w:tc>
        <w:tc>
          <w:tcPr>
            <w:tcW w:w="11082" w:type="dxa"/>
            <w:gridSpan w:val="7"/>
            <w:vAlign w:val="center"/>
          </w:tcPr>
          <w:p w14:paraId="23AAD338" w14:textId="4ECBEB90" w:rsidR="00E96EE6" w:rsidRPr="00E56A96" w:rsidRDefault="00E96EE6" w:rsidP="00E96EE6">
            <w:pPr>
              <w:spacing w:before="120" w:after="120"/>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0%</w:t>
            </w:r>
          </w:p>
        </w:tc>
      </w:tr>
      <w:tr w:rsidR="00E96EE6" w:rsidRPr="00E56A96" w14:paraId="3B82AA39" w14:textId="77777777" w:rsidTr="00984119">
        <w:trPr>
          <w:trHeight w:val="417"/>
        </w:trPr>
        <w:tc>
          <w:tcPr>
            <w:tcW w:w="3539" w:type="dxa"/>
            <w:shd w:val="clear" w:color="auto" w:fill="347186"/>
            <w:vAlign w:val="center"/>
          </w:tcPr>
          <w:p w14:paraId="0D46DB23" w14:textId="14515505" w:rsidR="00E96EE6" w:rsidRPr="00E56A96" w:rsidRDefault="00E96EE6" w:rsidP="00486910">
            <w:pPr>
              <w:spacing w:before="120" w:after="120"/>
              <w:rPr>
                <w:rFonts w:ascii="Century Gothic" w:eastAsiaTheme="minorEastAsia" w:hAnsi="Century Gothic" w:cs="Arial"/>
                <w:b/>
                <w:color w:val="FFFFFF" w:themeColor="background1"/>
                <w:lang w:val="en-US" w:eastAsia="ja-JP"/>
              </w:rPr>
            </w:pPr>
            <w:r w:rsidRPr="00E56A96">
              <w:rPr>
                <w:rFonts w:ascii="Century Gothic" w:eastAsiaTheme="minorEastAsia" w:hAnsi="Century Gothic" w:cs="Arial"/>
                <w:b/>
                <w:color w:val="FFFFFF" w:themeColor="background1"/>
                <w:lang w:val="en-US" w:eastAsia="ja-JP"/>
              </w:rPr>
              <w:t>Pupils with EHC plans:</w:t>
            </w:r>
          </w:p>
        </w:tc>
        <w:tc>
          <w:tcPr>
            <w:tcW w:w="11082" w:type="dxa"/>
            <w:gridSpan w:val="7"/>
            <w:vAlign w:val="center"/>
          </w:tcPr>
          <w:p w14:paraId="72517F04" w14:textId="0FB67EDC" w:rsidR="00E96EE6" w:rsidRPr="00E56A96" w:rsidRDefault="00AB00B1" w:rsidP="00E96EE6">
            <w:pPr>
              <w:spacing w:before="120" w:after="120"/>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 xml:space="preserve">6.0% </w:t>
            </w:r>
          </w:p>
        </w:tc>
      </w:tr>
      <w:tr w:rsidR="00E96EE6" w:rsidRPr="00E56A96" w14:paraId="7E7C60AF" w14:textId="77777777" w:rsidTr="00984119">
        <w:trPr>
          <w:trHeight w:val="417"/>
        </w:trPr>
        <w:tc>
          <w:tcPr>
            <w:tcW w:w="3539" w:type="dxa"/>
            <w:shd w:val="clear" w:color="auto" w:fill="347186"/>
            <w:vAlign w:val="center"/>
          </w:tcPr>
          <w:p w14:paraId="2261481C" w14:textId="7A1B753B" w:rsidR="00E96EE6" w:rsidRPr="00E56A96" w:rsidRDefault="00E96EE6" w:rsidP="00486910">
            <w:pPr>
              <w:spacing w:before="120" w:after="120"/>
              <w:rPr>
                <w:rFonts w:ascii="Century Gothic" w:eastAsiaTheme="minorEastAsia" w:hAnsi="Century Gothic" w:cs="Arial"/>
                <w:b/>
                <w:color w:val="FFFFFF" w:themeColor="background1"/>
                <w:lang w:val="en-US" w:eastAsia="ja-JP"/>
              </w:rPr>
            </w:pPr>
            <w:r w:rsidRPr="00E56A96">
              <w:rPr>
                <w:rFonts w:ascii="Century Gothic" w:eastAsiaTheme="minorEastAsia" w:hAnsi="Century Gothic" w:cs="Arial"/>
                <w:b/>
                <w:color w:val="FFFFFF" w:themeColor="background1"/>
                <w:lang w:val="en-US" w:eastAsia="ja-JP"/>
              </w:rPr>
              <w:t>Pupils with SEND support</w:t>
            </w:r>
            <w:r w:rsidR="001B6DA9" w:rsidRPr="00E56A96">
              <w:rPr>
                <w:rFonts w:ascii="Century Gothic" w:eastAsiaTheme="minorEastAsia" w:hAnsi="Century Gothic" w:cs="Arial"/>
                <w:b/>
                <w:color w:val="FFFFFF" w:themeColor="background1"/>
                <w:lang w:val="en-US" w:eastAsia="ja-JP"/>
              </w:rPr>
              <w:t>/monitoring:</w:t>
            </w:r>
          </w:p>
        </w:tc>
        <w:tc>
          <w:tcPr>
            <w:tcW w:w="11082" w:type="dxa"/>
            <w:gridSpan w:val="7"/>
            <w:vAlign w:val="center"/>
          </w:tcPr>
          <w:p w14:paraId="09182627" w14:textId="4C868AC6" w:rsidR="00E96EE6" w:rsidRPr="00E56A96" w:rsidRDefault="00AB00B1" w:rsidP="00E96EE6">
            <w:pPr>
              <w:spacing w:before="120" w:after="120"/>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18.0% including EHCP</w:t>
            </w:r>
          </w:p>
        </w:tc>
      </w:tr>
    </w:tbl>
    <w:p w14:paraId="739C033F" w14:textId="21A3234E" w:rsidR="00E2639F" w:rsidRPr="00E56A96" w:rsidRDefault="00E2639F" w:rsidP="00C51C82">
      <w:pPr>
        <w:rPr>
          <w:rFonts w:ascii="Century Gothic" w:eastAsiaTheme="minorEastAsia" w:hAnsi="Century Gothic" w:cs="Arial"/>
          <w:b/>
          <w:lang w:val="en-US" w:eastAsia="ja-JP"/>
        </w:rPr>
      </w:pPr>
    </w:p>
    <w:p w14:paraId="0A8E3B1C" w14:textId="3B1F3690" w:rsidR="001B6DA9" w:rsidRPr="00E56A96" w:rsidRDefault="001B6DA9" w:rsidP="00C51C82">
      <w:pPr>
        <w:rPr>
          <w:rFonts w:ascii="Century Gothic" w:eastAsiaTheme="minorEastAsia" w:hAnsi="Century Gothic" w:cs="Arial"/>
          <w:b/>
          <w:lang w:val="en-US" w:eastAsia="ja-JP"/>
        </w:rPr>
      </w:pPr>
      <w:r w:rsidRPr="00E56A96">
        <w:rPr>
          <w:rFonts w:ascii="Century Gothic" w:eastAsiaTheme="minorEastAsia" w:hAnsi="Century Gothic" w:cs="Arial"/>
          <w:b/>
          <w:lang w:val="en-US" w:eastAsia="ja-JP"/>
        </w:rPr>
        <w:t>How we intend to use the catch-up premium</w:t>
      </w:r>
    </w:p>
    <w:p w14:paraId="2E7ABF37" w14:textId="2F9579FC" w:rsidR="00D655E3" w:rsidRPr="00E56A96" w:rsidRDefault="00727AD4" w:rsidP="00D655E3">
      <w:pPr>
        <w:spacing w:before="120" w:after="120"/>
        <w:rPr>
          <w:rFonts w:ascii="Century Gothic" w:eastAsiaTheme="minorEastAsia" w:hAnsi="Century Gothic" w:cs="Arial"/>
          <w:b/>
          <w:u w:val="single"/>
          <w:lang w:val="en-US" w:eastAsia="ja-JP"/>
        </w:rPr>
      </w:pPr>
      <w:r w:rsidRPr="00E56A96">
        <w:rPr>
          <w:rFonts w:ascii="Century Gothic" w:eastAsiaTheme="minorEastAsia" w:hAnsi="Century Gothic" w:cs="Arial"/>
          <w:b/>
          <w:u w:val="single"/>
          <w:lang w:val="en-US" w:eastAsia="ja-JP"/>
        </w:rPr>
        <w:t>Teaching and w</w:t>
      </w:r>
      <w:r w:rsidR="007B7FA8" w:rsidRPr="00E56A96">
        <w:rPr>
          <w:rFonts w:ascii="Century Gothic" w:eastAsiaTheme="minorEastAsia" w:hAnsi="Century Gothic" w:cs="Arial"/>
          <w:b/>
          <w:u w:val="single"/>
          <w:lang w:val="en-US" w:eastAsia="ja-JP"/>
        </w:rPr>
        <w:t>hole</w:t>
      </w:r>
      <w:r w:rsidRPr="00E56A96">
        <w:rPr>
          <w:rFonts w:ascii="Century Gothic" w:eastAsiaTheme="minorEastAsia" w:hAnsi="Century Gothic" w:cs="Arial"/>
          <w:b/>
          <w:u w:val="single"/>
          <w:lang w:val="en-US" w:eastAsia="ja-JP"/>
        </w:rPr>
        <w:t>-</w:t>
      </w:r>
      <w:r w:rsidR="007B7FA8" w:rsidRPr="00E56A96">
        <w:rPr>
          <w:rFonts w:ascii="Century Gothic" w:eastAsiaTheme="minorEastAsia" w:hAnsi="Century Gothic" w:cs="Arial"/>
          <w:b/>
          <w:u w:val="single"/>
          <w:lang w:val="en-US" w:eastAsia="ja-JP"/>
        </w:rPr>
        <w:t xml:space="preserve">school </w:t>
      </w:r>
      <w:r w:rsidRPr="00E56A96">
        <w:rPr>
          <w:rFonts w:ascii="Century Gothic" w:eastAsiaTheme="minorEastAsia" w:hAnsi="Century Gothic" w:cs="Arial"/>
          <w:b/>
          <w:u w:val="single"/>
          <w:lang w:val="en-US" w:eastAsia="ja-JP"/>
        </w:rPr>
        <w:t>strategies</w:t>
      </w:r>
      <w:r w:rsidR="00D655E3" w:rsidRPr="00E56A96">
        <w:rPr>
          <w:rFonts w:ascii="Century Gothic" w:eastAsiaTheme="minorEastAsia" w:hAnsi="Century Gothic" w:cs="Arial"/>
          <w:b/>
          <w:u w:val="single"/>
          <w:lang w:val="en-US" w:eastAsia="ja-JP"/>
        </w:rPr>
        <w:t xml:space="preserve"> </w:t>
      </w:r>
    </w:p>
    <w:p w14:paraId="12C01FC5" w14:textId="0A6D6407" w:rsidR="00F42E37" w:rsidRPr="00E56A96" w:rsidRDefault="00F42E37" w:rsidP="003A7483">
      <w:pPr>
        <w:spacing w:before="120" w:after="120"/>
        <w:jc w:val="both"/>
        <w:rPr>
          <w:rFonts w:ascii="Century Gothic" w:hAnsi="Century Gothic" w:cs="Arial"/>
          <w:b/>
          <w:color w:val="367188"/>
          <w:lang w:val="en-US" w:eastAsia="ja-JP"/>
        </w:rPr>
      </w:pPr>
    </w:p>
    <w:tbl>
      <w:tblPr>
        <w:tblStyle w:val="TableGrid"/>
        <w:tblW w:w="15314" w:type="dxa"/>
        <w:jc w:val="center"/>
        <w:tblLook w:val="04A0" w:firstRow="1" w:lastRow="0" w:firstColumn="1" w:lastColumn="0" w:noHBand="0" w:noVBand="1"/>
      </w:tblPr>
      <w:tblGrid>
        <w:gridCol w:w="3820"/>
        <w:gridCol w:w="2496"/>
        <w:gridCol w:w="2893"/>
        <w:gridCol w:w="2410"/>
        <w:gridCol w:w="1276"/>
        <w:gridCol w:w="2419"/>
      </w:tblGrid>
      <w:tr w:rsidR="00C36E2C" w:rsidRPr="008533EB" w14:paraId="663B622C" w14:textId="77777777" w:rsidTr="699DB710">
        <w:trPr>
          <w:trHeight w:val="775"/>
          <w:jc w:val="center"/>
        </w:trPr>
        <w:tc>
          <w:tcPr>
            <w:tcW w:w="3820" w:type="dxa"/>
            <w:shd w:val="clear" w:color="auto" w:fill="347186"/>
            <w:vAlign w:val="center"/>
          </w:tcPr>
          <w:p w14:paraId="36066923" w14:textId="77777777" w:rsidR="00D655E3" w:rsidRPr="008533EB" w:rsidRDefault="00D655E3" w:rsidP="00846A9F">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Action</w:t>
            </w:r>
          </w:p>
        </w:tc>
        <w:tc>
          <w:tcPr>
            <w:tcW w:w="2496" w:type="dxa"/>
            <w:shd w:val="clear" w:color="auto" w:fill="347186"/>
            <w:vAlign w:val="center"/>
          </w:tcPr>
          <w:p w14:paraId="2EFC3A7C" w14:textId="77777777" w:rsidR="00D655E3" w:rsidRPr="008533EB" w:rsidRDefault="00D655E3" w:rsidP="00846A9F">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Intended outcome</w:t>
            </w:r>
          </w:p>
        </w:tc>
        <w:tc>
          <w:tcPr>
            <w:tcW w:w="2893" w:type="dxa"/>
            <w:shd w:val="clear" w:color="auto" w:fill="347186"/>
            <w:vAlign w:val="center"/>
          </w:tcPr>
          <w:p w14:paraId="1D5C6790" w14:textId="77777777" w:rsidR="00D655E3" w:rsidRPr="008533EB" w:rsidRDefault="00D655E3" w:rsidP="00846A9F">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Estimated impact</w:t>
            </w:r>
          </w:p>
        </w:tc>
        <w:tc>
          <w:tcPr>
            <w:tcW w:w="2410" w:type="dxa"/>
            <w:shd w:val="clear" w:color="auto" w:fill="347186"/>
            <w:vAlign w:val="center"/>
          </w:tcPr>
          <w:p w14:paraId="7CFDC1D8" w14:textId="12334847" w:rsidR="00D655E3" w:rsidRPr="008533EB" w:rsidRDefault="007B7FA8" w:rsidP="00846A9F">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Cost</w:t>
            </w:r>
          </w:p>
        </w:tc>
        <w:tc>
          <w:tcPr>
            <w:tcW w:w="1276" w:type="dxa"/>
            <w:shd w:val="clear" w:color="auto" w:fill="347186"/>
            <w:vAlign w:val="center"/>
          </w:tcPr>
          <w:p w14:paraId="2E028710" w14:textId="0C0358D9" w:rsidR="00D655E3" w:rsidRPr="008533EB" w:rsidRDefault="007B7FA8" w:rsidP="00846A9F">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Staff lead</w:t>
            </w:r>
          </w:p>
        </w:tc>
        <w:tc>
          <w:tcPr>
            <w:tcW w:w="2419" w:type="dxa"/>
            <w:shd w:val="clear" w:color="auto" w:fill="347186"/>
            <w:vAlign w:val="center"/>
          </w:tcPr>
          <w:p w14:paraId="32043393" w14:textId="282F8DDC" w:rsidR="00D655E3" w:rsidRPr="008533EB" w:rsidRDefault="007B7FA8" w:rsidP="00846A9F">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Comments</w:t>
            </w:r>
          </w:p>
        </w:tc>
      </w:tr>
      <w:tr w:rsidR="00C36E2C" w:rsidRPr="008533EB" w14:paraId="5F0525B8" w14:textId="77777777" w:rsidTr="699DB710">
        <w:trPr>
          <w:trHeight w:val="1780"/>
          <w:jc w:val="center"/>
        </w:trPr>
        <w:tc>
          <w:tcPr>
            <w:tcW w:w="3820" w:type="dxa"/>
            <w:vAlign w:val="center"/>
          </w:tcPr>
          <w:p w14:paraId="5B0F33D1" w14:textId="543CFC93" w:rsidR="00D655E3" w:rsidRPr="008533EB" w:rsidRDefault="699DB710" w:rsidP="36A5C88D">
            <w:pPr>
              <w:tabs>
                <w:tab w:val="left" w:pos="1560"/>
              </w:tabs>
              <w:suppressAutoHyphens/>
              <w:autoSpaceDN w:val="0"/>
              <w:textAlignment w:val="baseline"/>
              <w:rPr>
                <w:rFonts w:ascii="Century Gothic" w:hAnsi="Century Gothic" w:cs="Arial"/>
              </w:rPr>
            </w:pPr>
            <w:r w:rsidRPr="008533EB">
              <w:rPr>
                <w:rFonts w:ascii="Century Gothic" w:hAnsi="Century Gothic" w:cs="Arial"/>
              </w:rPr>
              <w:t>Provide children with an awe-inspiring curriculum that ensures delight in learning, happiness and outstanding teaching and learning experiences.</w:t>
            </w:r>
          </w:p>
          <w:p w14:paraId="4C45055A" w14:textId="77777777" w:rsidR="00844540" w:rsidRPr="008533EB" w:rsidRDefault="00844540" w:rsidP="00F42E37">
            <w:pPr>
              <w:tabs>
                <w:tab w:val="left" w:pos="1560"/>
              </w:tabs>
              <w:suppressAutoHyphens/>
              <w:autoSpaceDN w:val="0"/>
              <w:textAlignment w:val="baseline"/>
              <w:rPr>
                <w:rFonts w:ascii="Century Gothic" w:hAnsi="Century Gothic" w:cs="Arial"/>
                <w:bCs/>
              </w:rPr>
            </w:pPr>
          </w:p>
          <w:p w14:paraId="6C9258DF" w14:textId="77777777" w:rsidR="00844540" w:rsidRPr="008533EB" w:rsidRDefault="00844540" w:rsidP="00F42E37">
            <w:pPr>
              <w:tabs>
                <w:tab w:val="left" w:pos="1560"/>
              </w:tabs>
              <w:suppressAutoHyphens/>
              <w:autoSpaceDN w:val="0"/>
              <w:textAlignment w:val="baseline"/>
              <w:rPr>
                <w:rFonts w:ascii="Century Gothic" w:hAnsi="Century Gothic" w:cs="Arial"/>
                <w:bCs/>
              </w:rPr>
            </w:pPr>
          </w:p>
          <w:p w14:paraId="50798950" w14:textId="77777777" w:rsidR="00844540" w:rsidRPr="008533EB" w:rsidRDefault="00844540" w:rsidP="00F42E37">
            <w:pPr>
              <w:tabs>
                <w:tab w:val="left" w:pos="1560"/>
              </w:tabs>
              <w:suppressAutoHyphens/>
              <w:autoSpaceDN w:val="0"/>
              <w:textAlignment w:val="baseline"/>
              <w:rPr>
                <w:rFonts w:ascii="Century Gothic" w:hAnsi="Century Gothic" w:cs="Arial"/>
                <w:bCs/>
              </w:rPr>
            </w:pPr>
          </w:p>
          <w:p w14:paraId="7393EC6C" w14:textId="6283AD5F" w:rsidR="00844540" w:rsidRPr="008533EB" w:rsidRDefault="00844540" w:rsidP="00844540">
            <w:pPr>
              <w:rPr>
                <w:rFonts w:ascii="Century Gothic" w:hAnsi="Century Gothic" w:cs="Arial"/>
              </w:rPr>
            </w:pPr>
            <w:r w:rsidRPr="008533EB">
              <w:rPr>
                <w:rFonts w:ascii="Century Gothic" w:hAnsi="Century Gothic" w:cs="Arial"/>
              </w:rPr>
              <w:t>Lesson content is carefully considered in light of what children have missed during lockdown- ensure skills are recapped and taught explicitly to remember more</w:t>
            </w:r>
          </w:p>
          <w:p w14:paraId="1CDDFB08" w14:textId="77777777" w:rsidR="00844540" w:rsidRPr="008533EB" w:rsidRDefault="00844540" w:rsidP="00F42E37">
            <w:pPr>
              <w:tabs>
                <w:tab w:val="left" w:pos="1560"/>
              </w:tabs>
              <w:suppressAutoHyphens/>
              <w:autoSpaceDN w:val="0"/>
              <w:textAlignment w:val="baseline"/>
              <w:rPr>
                <w:rFonts w:ascii="Century Gothic" w:eastAsiaTheme="minorEastAsia" w:hAnsi="Century Gothic" w:cs="Arial"/>
                <w:lang w:val="en-US" w:eastAsia="ja-JP"/>
              </w:rPr>
            </w:pPr>
          </w:p>
          <w:p w14:paraId="0F320EAD" w14:textId="2DE95308" w:rsidR="003F6D0B" w:rsidRPr="008533EB" w:rsidRDefault="003F6D0B" w:rsidP="00F42E37">
            <w:pPr>
              <w:tabs>
                <w:tab w:val="left" w:pos="1560"/>
              </w:tabs>
              <w:suppressAutoHyphens/>
              <w:autoSpaceDN w:val="0"/>
              <w:textAlignment w:val="baseline"/>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Golden threads across all subjects are visible and systems of success criteria are features of most lessons for children to have ownership of their learning.</w:t>
            </w:r>
          </w:p>
        </w:tc>
        <w:tc>
          <w:tcPr>
            <w:tcW w:w="2496" w:type="dxa"/>
            <w:vAlign w:val="center"/>
          </w:tcPr>
          <w:p w14:paraId="5AFE5D48" w14:textId="0B07AFF5" w:rsidR="00C01235" w:rsidRPr="008533EB" w:rsidRDefault="00C01235" w:rsidP="00C01235">
            <w:pPr>
              <w:rPr>
                <w:rFonts w:ascii="Century Gothic" w:hAnsi="Century Gothic" w:cs="Arial"/>
              </w:rPr>
            </w:pPr>
            <w:r w:rsidRPr="008533EB">
              <w:rPr>
                <w:rFonts w:ascii="Century Gothic" w:hAnsi="Century Gothic" w:cs="Arial"/>
              </w:rPr>
              <w:lastRenderedPageBreak/>
              <w:t>Curriculum</w:t>
            </w:r>
            <w:r w:rsidR="00AB00B1" w:rsidRPr="008533EB">
              <w:rPr>
                <w:rFonts w:ascii="Century Gothic" w:hAnsi="Century Gothic" w:cs="Arial"/>
              </w:rPr>
              <w:t xml:space="preserve"> areas outside </w:t>
            </w:r>
            <w:proofErr w:type="gramStart"/>
            <w:r w:rsidR="00AB00B1" w:rsidRPr="008533EB">
              <w:rPr>
                <w:rFonts w:ascii="Century Gothic" w:hAnsi="Century Gothic" w:cs="Arial"/>
              </w:rPr>
              <w:t>are enhanced</w:t>
            </w:r>
            <w:proofErr w:type="gramEnd"/>
            <w:r w:rsidR="00AB00B1" w:rsidRPr="008533EB">
              <w:rPr>
                <w:rFonts w:ascii="Century Gothic" w:hAnsi="Century Gothic" w:cs="Arial"/>
              </w:rPr>
              <w:t xml:space="preserve"> with teaching provision to support love of learning and engage with lost </w:t>
            </w:r>
            <w:r w:rsidR="00AB00B1" w:rsidRPr="008533EB">
              <w:rPr>
                <w:rFonts w:ascii="Century Gothic" w:hAnsi="Century Gothic" w:cs="Arial"/>
              </w:rPr>
              <w:lastRenderedPageBreak/>
              <w:t>learning across a range of subjects.</w:t>
            </w:r>
            <w:r w:rsidRPr="008533EB">
              <w:rPr>
                <w:rFonts w:ascii="Century Gothic" w:hAnsi="Century Gothic" w:cs="Arial"/>
              </w:rPr>
              <w:t xml:space="preserve"> </w:t>
            </w:r>
          </w:p>
          <w:p w14:paraId="720321CD" w14:textId="77777777" w:rsidR="00AB00B1" w:rsidRPr="008533EB" w:rsidRDefault="00AB00B1" w:rsidP="00C01235">
            <w:pPr>
              <w:rPr>
                <w:rFonts w:ascii="Century Gothic" w:hAnsi="Century Gothic" w:cs="Arial"/>
              </w:rPr>
            </w:pPr>
          </w:p>
          <w:p w14:paraId="501971E9" w14:textId="77777777" w:rsidR="00C01235" w:rsidRPr="008533EB" w:rsidRDefault="00C01235" w:rsidP="00C01235">
            <w:pPr>
              <w:rPr>
                <w:rFonts w:ascii="Century Gothic" w:hAnsi="Century Gothic" w:cs="Arial"/>
              </w:rPr>
            </w:pPr>
          </w:p>
          <w:p w14:paraId="02706072" w14:textId="1931880F" w:rsidR="00844540" w:rsidRPr="008533EB" w:rsidRDefault="00844540" w:rsidP="00C01235">
            <w:pPr>
              <w:rPr>
                <w:rFonts w:ascii="Century Gothic" w:hAnsi="Century Gothic" w:cs="Arial"/>
              </w:rPr>
            </w:pPr>
            <w:r w:rsidRPr="008533EB">
              <w:rPr>
                <w:rFonts w:ascii="Century Gothic" w:hAnsi="Century Gothic" w:cs="Arial"/>
              </w:rPr>
              <w:t>The curriculum is fit for purpose and planning reflects missed learning.</w:t>
            </w:r>
          </w:p>
          <w:p w14:paraId="3C660786" w14:textId="77777777" w:rsidR="00D655E3" w:rsidRPr="008533EB" w:rsidRDefault="00D655E3" w:rsidP="00844540">
            <w:pPr>
              <w:rPr>
                <w:rFonts w:ascii="Century Gothic" w:eastAsiaTheme="minorEastAsia" w:hAnsi="Century Gothic" w:cs="Arial"/>
                <w:b/>
                <w:lang w:val="en-US" w:eastAsia="ja-JP"/>
              </w:rPr>
            </w:pPr>
          </w:p>
          <w:p w14:paraId="0E69AA6A" w14:textId="164B3DF7" w:rsidR="003F6D0B" w:rsidRPr="008533EB" w:rsidRDefault="00EE3F7D" w:rsidP="00844540">
            <w:pPr>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Embedding</w:t>
            </w:r>
            <w:r w:rsidR="003F6D0B" w:rsidRPr="008533EB">
              <w:rPr>
                <w:rFonts w:ascii="Century Gothic" w:eastAsiaTheme="minorEastAsia" w:hAnsi="Century Gothic" w:cs="Arial"/>
                <w:lang w:val="en-US" w:eastAsia="ja-JP"/>
              </w:rPr>
              <w:t xml:space="preserve"> systems allow children to make greater progress and support children in recapping on prior learning.</w:t>
            </w:r>
          </w:p>
        </w:tc>
        <w:tc>
          <w:tcPr>
            <w:tcW w:w="2893" w:type="dxa"/>
            <w:vAlign w:val="center"/>
          </w:tcPr>
          <w:p w14:paraId="52FC2EB5" w14:textId="5583AF7B" w:rsidR="00C36E2C" w:rsidRPr="008533EB" w:rsidRDefault="699DB710" w:rsidP="699DB710">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 xml:space="preserve">Work in books, displays around school, the outside learning environments and pupil voice reflect excellent sequences of teaching </w:t>
            </w:r>
            <w:r w:rsidRPr="008533EB">
              <w:rPr>
                <w:rFonts w:ascii="Century Gothic" w:eastAsiaTheme="minorEastAsia" w:hAnsi="Century Gothic" w:cs="Arial"/>
                <w:lang w:val="en-US" w:eastAsia="ja-JP"/>
              </w:rPr>
              <w:lastRenderedPageBreak/>
              <w:t>and learning in all subjects.</w:t>
            </w:r>
          </w:p>
          <w:p w14:paraId="5D8321A7" w14:textId="6085911B" w:rsidR="699DB710" w:rsidRPr="008533EB" w:rsidRDefault="699DB710" w:rsidP="699DB710">
            <w:pPr>
              <w:spacing w:before="120" w:after="120" w:line="276" w:lineRule="auto"/>
              <w:rPr>
                <w:rFonts w:ascii="Century Gothic" w:eastAsiaTheme="minorEastAsia" w:hAnsi="Century Gothic" w:cs="Arial"/>
                <w:lang w:val="en-US" w:eastAsia="ja-JP"/>
              </w:rPr>
            </w:pPr>
          </w:p>
          <w:p w14:paraId="73D05AED" w14:textId="2ADA254B" w:rsidR="699DB710" w:rsidRPr="008533EB" w:rsidRDefault="699DB710" w:rsidP="699DB710">
            <w:pPr>
              <w:spacing w:before="120" w:after="120" w:line="276" w:lineRule="auto"/>
              <w:rPr>
                <w:rFonts w:ascii="Century Gothic" w:eastAsiaTheme="minorEastAsia" w:hAnsi="Century Gothic" w:cs="Arial"/>
                <w:lang w:val="en-US" w:eastAsia="ja-JP"/>
              </w:rPr>
            </w:pPr>
          </w:p>
          <w:p w14:paraId="6773C47D" w14:textId="13996170" w:rsidR="699DB710" w:rsidRPr="008533EB" w:rsidRDefault="699DB710" w:rsidP="699DB710">
            <w:pPr>
              <w:spacing w:before="120" w:after="120" w:line="276" w:lineRule="auto"/>
              <w:rPr>
                <w:rFonts w:ascii="Century Gothic" w:eastAsiaTheme="minorEastAsia" w:hAnsi="Century Gothic" w:cs="Arial"/>
                <w:lang w:val="en-US" w:eastAsia="ja-JP"/>
              </w:rPr>
            </w:pPr>
          </w:p>
          <w:p w14:paraId="2E092132" w14:textId="207B2FC0" w:rsidR="699DB710" w:rsidRPr="008533EB" w:rsidRDefault="699DB710" w:rsidP="699DB710">
            <w:pPr>
              <w:spacing w:before="120" w:after="120" w:line="276" w:lineRule="auto"/>
              <w:rPr>
                <w:rFonts w:ascii="Century Gothic" w:eastAsiaTheme="minorEastAsia" w:hAnsi="Century Gothic" w:cs="Arial"/>
                <w:lang w:val="en-US" w:eastAsia="ja-JP"/>
              </w:rPr>
            </w:pPr>
          </w:p>
          <w:p w14:paraId="1452C8E9" w14:textId="77777777" w:rsidR="00D655E3" w:rsidRPr="008533EB" w:rsidRDefault="00C36E2C" w:rsidP="00846A9F">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Children are</w:t>
            </w:r>
            <w:r w:rsidR="00C01235" w:rsidRPr="008533EB">
              <w:rPr>
                <w:rFonts w:ascii="Century Gothic" w:eastAsiaTheme="minorEastAsia" w:hAnsi="Century Gothic" w:cs="Arial"/>
                <w:lang w:val="en-US" w:eastAsia="ja-JP"/>
              </w:rPr>
              <w:t xml:space="preserve"> </w:t>
            </w:r>
            <w:r w:rsidR="00844540" w:rsidRPr="008533EB">
              <w:rPr>
                <w:rFonts w:ascii="Century Gothic" w:eastAsiaTheme="minorEastAsia" w:hAnsi="Century Gothic" w:cs="Arial"/>
                <w:lang w:val="en-US" w:eastAsia="ja-JP"/>
              </w:rPr>
              <w:t>making expected progress and at age related expectation by the end of the year.</w:t>
            </w:r>
          </w:p>
          <w:p w14:paraId="577BC4CE" w14:textId="77777777" w:rsidR="00844540" w:rsidRPr="008533EB" w:rsidRDefault="00844540" w:rsidP="00846A9F">
            <w:pPr>
              <w:spacing w:before="120" w:after="120" w:line="276" w:lineRule="auto"/>
              <w:rPr>
                <w:rFonts w:ascii="Century Gothic" w:eastAsiaTheme="minorEastAsia" w:hAnsi="Century Gothic" w:cs="Arial"/>
                <w:lang w:val="en-US" w:eastAsia="ja-JP"/>
              </w:rPr>
            </w:pPr>
          </w:p>
          <w:p w14:paraId="06BB5464" w14:textId="0E3D3342" w:rsidR="00844540" w:rsidRPr="008533EB" w:rsidRDefault="00844540" w:rsidP="00846A9F">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Children are happy and engaged in rich learning opportunities and they report lessons are fun and </w:t>
            </w:r>
            <w:r w:rsidR="00EE3F7D" w:rsidRPr="008533EB">
              <w:rPr>
                <w:rFonts w:ascii="Century Gothic" w:eastAsiaTheme="minorEastAsia" w:hAnsi="Century Gothic" w:cs="Arial"/>
                <w:lang w:val="en-US" w:eastAsia="ja-JP"/>
              </w:rPr>
              <w:t>interesting.</w:t>
            </w:r>
          </w:p>
        </w:tc>
        <w:tc>
          <w:tcPr>
            <w:tcW w:w="2410" w:type="dxa"/>
            <w:vAlign w:val="center"/>
          </w:tcPr>
          <w:p w14:paraId="2F7D1506" w14:textId="4E29904A" w:rsidR="00AB00B1" w:rsidRPr="008533EB" w:rsidRDefault="00AB00B1" w:rsidP="00AB00B1">
            <w:pPr>
              <w:spacing w:before="120" w:after="120"/>
              <w:rPr>
                <w:rFonts w:ascii="Century Gothic" w:hAnsi="Century Gothic" w:cs="Arial"/>
                <w:b/>
                <w:bCs/>
                <w:color w:val="000000"/>
                <w:shd w:val="clear" w:color="auto" w:fill="FFFFFF"/>
              </w:rPr>
            </w:pPr>
            <w:r w:rsidRPr="008533EB">
              <w:rPr>
                <w:rFonts w:ascii="Century Gothic" w:eastAsiaTheme="minorEastAsia" w:hAnsi="Century Gothic" w:cs="Arial"/>
                <w:lang w:val="en-US" w:eastAsia="ja-JP"/>
              </w:rPr>
              <w:lastRenderedPageBreak/>
              <w:t xml:space="preserve">Outdoor learning equipment for EYFS and KS1. English and science and art resources for outdoor science </w:t>
            </w:r>
            <w:r w:rsidRPr="008533EB">
              <w:rPr>
                <w:rFonts w:ascii="Century Gothic" w:eastAsiaTheme="minorEastAsia" w:hAnsi="Century Gothic" w:cs="Arial"/>
                <w:lang w:val="en-US" w:eastAsia="ja-JP"/>
              </w:rPr>
              <w:lastRenderedPageBreak/>
              <w:t xml:space="preserve">areas for KS1 and KS2. </w:t>
            </w:r>
            <w:r w:rsidRPr="008533EB">
              <w:rPr>
                <w:rFonts w:ascii="Century Gothic" w:hAnsi="Century Gothic" w:cs="Arial"/>
                <w:b/>
                <w:bCs/>
                <w:color w:val="000000"/>
                <w:shd w:val="clear" w:color="auto" w:fill="FFFFFF"/>
              </w:rPr>
              <w:t>£9</w:t>
            </w:r>
            <w:r w:rsidR="00EE3F7D" w:rsidRPr="008533EB">
              <w:rPr>
                <w:rFonts w:ascii="Century Gothic" w:hAnsi="Century Gothic" w:cs="Arial"/>
                <w:b/>
                <w:bCs/>
                <w:color w:val="000000"/>
                <w:shd w:val="clear" w:color="auto" w:fill="FFFFFF"/>
              </w:rPr>
              <w:t>51</w:t>
            </w:r>
            <w:r w:rsidRPr="008533EB">
              <w:rPr>
                <w:rFonts w:ascii="Century Gothic" w:hAnsi="Century Gothic" w:cs="Arial"/>
                <w:b/>
                <w:bCs/>
                <w:color w:val="000000"/>
                <w:shd w:val="clear" w:color="auto" w:fill="FFFFFF"/>
              </w:rPr>
              <w:t>.21</w:t>
            </w:r>
          </w:p>
          <w:p w14:paraId="2B915448" w14:textId="015B0921" w:rsidR="00217AC4" w:rsidRPr="008533EB" w:rsidRDefault="00217AC4" w:rsidP="00AB00B1">
            <w:pPr>
              <w:spacing w:before="120" w:after="120"/>
              <w:rPr>
                <w:rFonts w:ascii="Century Gothic" w:hAnsi="Century Gothic" w:cs="Arial"/>
                <w:b/>
                <w:bCs/>
                <w:color w:val="000000"/>
                <w:shd w:val="clear" w:color="auto" w:fill="FFFFFF"/>
              </w:rPr>
            </w:pPr>
          </w:p>
          <w:p w14:paraId="1C79E898" w14:textId="0BDCCC24" w:rsidR="00217AC4" w:rsidRPr="008533EB" w:rsidRDefault="00217AC4" w:rsidP="00AB00B1">
            <w:pPr>
              <w:spacing w:before="120" w:after="120"/>
              <w:rPr>
                <w:rFonts w:ascii="Century Gothic" w:hAnsi="Century Gothic" w:cs="Arial"/>
                <w:b/>
                <w:bCs/>
                <w:color w:val="000000"/>
                <w:shd w:val="clear" w:color="auto" w:fill="FFFFFF"/>
              </w:rPr>
            </w:pPr>
          </w:p>
          <w:p w14:paraId="3090338B" w14:textId="77777777" w:rsidR="00217AC4" w:rsidRPr="008533EB" w:rsidRDefault="00217AC4" w:rsidP="00AB00B1">
            <w:pPr>
              <w:spacing w:before="120" w:after="120"/>
              <w:rPr>
                <w:rFonts w:ascii="Century Gothic" w:hAnsi="Century Gothic" w:cs="Arial"/>
                <w:b/>
                <w:bCs/>
                <w:color w:val="000000"/>
                <w:shd w:val="clear" w:color="auto" w:fill="FFFFFF"/>
              </w:rPr>
            </w:pPr>
          </w:p>
          <w:p w14:paraId="4CDAB08F" w14:textId="7CB4444C" w:rsidR="00217AC4" w:rsidRPr="008533EB" w:rsidRDefault="00217AC4" w:rsidP="00AB00B1">
            <w:pPr>
              <w:spacing w:before="120" w:after="120"/>
              <w:rPr>
                <w:rFonts w:ascii="Century Gothic" w:hAnsi="Century Gothic" w:cs="Arial"/>
                <w:b/>
                <w:bCs/>
                <w:color w:val="000000"/>
                <w:shd w:val="clear" w:color="auto" w:fill="FFFFFF"/>
              </w:rPr>
            </w:pPr>
          </w:p>
          <w:p w14:paraId="2AAD1C75" w14:textId="77777777" w:rsidR="00217AC4" w:rsidRPr="008533EB" w:rsidRDefault="00217AC4" w:rsidP="00AB00B1">
            <w:pPr>
              <w:spacing w:before="120" w:after="120"/>
              <w:rPr>
                <w:rFonts w:ascii="Century Gothic" w:eastAsiaTheme="minorEastAsia" w:hAnsi="Century Gothic" w:cs="Arial"/>
                <w:lang w:val="en-US" w:eastAsia="ja-JP"/>
              </w:rPr>
            </w:pPr>
          </w:p>
          <w:p w14:paraId="6A185DCE" w14:textId="40FF8272" w:rsidR="699DB710" w:rsidRPr="008533EB" w:rsidRDefault="699DB710" w:rsidP="699DB710">
            <w:pPr>
              <w:spacing w:before="120" w:after="120"/>
              <w:rPr>
                <w:rFonts w:ascii="Century Gothic" w:hAnsi="Century Gothic" w:cs="Arial"/>
                <w:b/>
                <w:bCs/>
                <w:color w:val="000000" w:themeColor="text2"/>
              </w:rPr>
            </w:pPr>
          </w:p>
          <w:p w14:paraId="605C146A" w14:textId="7B7B1234" w:rsidR="699DB710" w:rsidRPr="008533EB" w:rsidRDefault="699DB710" w:rsidP="699DB710">
            <w:pPr>
              <w:spacing w:before="120" w:after="120"/>
              <w:rPr>
                <w:rFonts w:ascii="Century Gothic" w:hAnsi="Century Gothic" w:cs="Arial"/>
                <w:b/>
                <w:bCs/>
                <w:color w:val="000000" w:themeColor="text2"/>
              </w:rPr>
            </w:pPr>
          </w:p>
          <w:p w14:paraId="306CE624" w14:textId="0E1FF54C" w:rsidR="699DB710" w:rsidRPr="008533EB" w:rsidRDefault="699DB710" w:rsidP="699DB710">
            <w:pPr>
              <w:spacing w:before="120" w:after="120"/>
              <w:rPr>
                <w:rFonts w:ascii="Century Gothic" w:hAnsi="Century Gothic" w:cs="Arial"/>
                <w:b/>
                <w:bCs/>
                <w:color w:val="000000" w:themeColor="text2"/>
              </w:rPr>
            </w:pPr>
          </w:p>
          <w:p w14:paraId="117EE341" w14:textId="17363462" w:rsidR="699DB710" w:rsidRPr="008533EB" w:rsidRDefault="699DB710" w:rsidP="699DB710">
            <w:pPr>
              <w:spacing w:before="120" w:after="120"/>
              <w:rPr>
                <w:rFonts w:ascii="Century Gothic" w:hAnsi="Century Gothic" w:cs="Arial"/>
                <w:b/>
                <w:bCs/>
                <w:color w:val="000000" w:themeColor="text2"/>
              </w:rPr>
            </w:pPr>
          </w:p>
          <w:p w14:paraId="58A504CD" w14:textId="3D174A47" w:rsidR="699DB710" w:rsidRPr="008533EB" w:rsidRDefault="699DB710" w:rsidP="699DB710">
            <w:pPr>
              <w:spacing w:before="120" w:after="120"/>
              <w:rPr>
                <w:rFonts w:ascii="Century Gothic" w:hAnsi="Century Gothic" w:cs="Arial"/>
                <w:b/>
                <w:bCs/>
                <w:color w:val="000000" w:themeColor="text2"/>
              </w:rPr>
            </w:pPr>
          </w:p>
          <w:p w14:paraId="4462561D" w14:textId="09EC14A5" w:rsidR="699DB710" w:rsidRPr="008533EB" w:rsidRDefault="699DB710" w:rsidP="699DB710">
            <w:pPr>
              <w:spacing w:before="120" w:after="120"/>
              <w:rPr>
                <w:rFonts w:ascii="Century Gothic" w:hAnsi="Century Gothic" w:cs="Arial"/>
                <w:b/>
                <w:bCs/>
                <w:color w:val="000000" w:themeColor="text2"/>
              </w:rPr>
            </w:pPr>
          </w:p>
          <w:p w14:paraId="4C529DAA" w14:textId="3F37D8D4" w:rsidR="699DB710" w:rsidRPr="008533EB" w:rsidRDefault="699DB710" w:rsidP="699DB710">
            <w:pPr>
              <w:spacing w:before="120" w:after="120"/>
              <w:rPr>
                <w:rFonts w:ascii="Century Gothic" w:hAnsi="Century Gothic" w:cs="Arial"/>
                <w:b/>
                <w:bCs/>
                <w:color w:val="000000" w:themeColor="text2"/>
              </w:rPr>
            </w:pPr>
          </w:p>
          <w:p w14:paraId="2BBFACA8" w14:textId="0D12C1C3" w:rsidR="699DB710" w:rsidRPr="008533EB" w:rsidRDefault="699DB710" w:rsidP="699DB710">
            <w:pPr>
              <w:spacing w:before="120" w:after="120"/>
              <w:rPr>
                <w:rFonts w:ascii="Century Gothic" w:hAnsi="Century Gothic" w:cs="Arial"/>
                <w:b/>
                <w:bCs/>
                <w:color w:val="000000" w:themeColor="text2"/>
              </w:rPr>
            </w:pPr>
          </w:p>
          <w:p w14:paraId="53B184D6" w14:textId="06FAF4A4" w:rsidR="699DB710" w:rsidRPr="008533EB" w:rsidRDefault="699DB710" w:rsidP="699DB710">
            <w:pPr>
              <w:spacing w:before="120" w:after="120"/>
              <w:rPr>
                <w:rFonts w:ascii="Century Gothic" w:hAnsi="Century Gothic" w:cs="Arial"/>
                <w:b/>
                <w:bCs/>
                <w:color w:val="000000" w:themeColor="text2"/>
              </w:rPr>
            </w:pPr>
          </w:p>
          <w:p w14:paraId="65F5A457" w14:textId="67465176" w:rsidR="699DB710" w:rsidRPr="008533EB" w:rsidRDefault="699DB710" w:rsidP="699DB710">
            <w:pPr>
              <w:spacing w:before="120" w:after="120"/>
              <w:rPr>
                <w:rFonts w:ascii="Century Gothic" w:hAnsi="Century Gothic" w:cs="Arial"/>
                <w:b/>
                <w:bCs/>
                <w:color w:val="000000" w:themeColor="text2"/>
              </w:rPr>
            </w:pPr>
          </w:p>
          <w:p w14:paraId="42C1F6D7" w14:textId="77777777" w:rsidR="00AB00B1" w:rsidRPr="008533EB" w:rsidRDefault="00AB00B1" w:rsidP="00AB00B1">
            <w:pPr>
              <w:spacing w:before="120" w:after="120"/>
              <w:rPr>
                <w:rFonts w:ascii="Century Gothic" w:eastAsiaTheme="minorEastAsia" w:hAnsi="Century Gothic" w:cs="Arial"/>
                <w:lang w:val="en-US" w:eastAsia="ja-JP"/>
              </w:rPr>
            </w:pPr>
          </w:p>
          <w:p w14:paraId="5BA1366D" w14:textId="6C9C49A4" w:rsidR="00AB00B1" w:rsidRPr="008533EB" w:rsidRDefault="00AB00B1" w:rsidP="00AB00B1">
            <w:pPr>
              <w:spacing w:before="120" w:after="120"/>
              <w:rPr>
                <w:rFonts w:ascii="Century Gothic" w:eastAsiaTheme="minorEastAsia" w:hAnsi="Century Gothic" w:cs="Arial"/>
                <w:lang w:val="en-US" w:eastAsia="ja-JP"/>
              </w:rPr>
            </w:pPr>
          </w:p>
        </w:tc>
        <w:tc>
          <w:tcPr>
            <w:tcW w:w="1276" w:type="dxa"/>
            <w:vAlign w:val="center"/>
          </w:tcPr>
          <w:p w14:paraId="044C3547" w14:textId="77777777" w:rsidR="00D655E3" w:rsidRPr="008533EB" w:rsidRDefault="00C36E2C" w:rsidP="00846A9F">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Teachers and SLT</w:t>
            </w:r>
          </w:p>
          <w:p w14:paraId="18585665" w14:textId="77777777" w:rsidR="00AB00B1" w:rsidRPr="008533EB" w:rsidRDefault="00AB00B1" w:rsidP="00846A9F">
            <w:pPr>
              <w:spacing w:before="120" w:after="120"/>
              <w:rPr>
                <w:rFonts w:ascii="Century Gothic" w:eastAsiaTheme="minorEastAsia" w:hAnsi="Century Gothic" w:cs="Arial"/>
                <w:lang w:val="en-US" w:eastAsia="ja-JP"/>
              </w:rPr>
            </w:pPr>
          </w:p>
          <w:p w14:paraId="1717ECEA" w14:textId="77777777" w:rsidR="00AB00B1" w:rsidRPr="008533EB" w:rsidRDefault="00AB00B1" w:rsidP="00846A9F">
            <w:pPr>
              <w:spacing w:before="120" w:after="120"/>
              <w:rPr>
                <w:rFonts w:ascii="Century Gothic" w:eastAsiaTheme="minorEastAsia" w:hAnsi="Century Gothic" w:cs="Arial"/>
                <w:lang w:val="en-US" w:eastAsia="ja-JP"/>
              </w:rPr>
            </w:pPr>
          </w:p>
          <w:p w14:paraId="52B1D2FB" w14:textId="0FF72375" w:rsidR="00AB00B1" w:rsidRPr="008533EB" w:rsidRDefault="00AB00B1" w:rsidP="00846A9F">
            <w:pPr>
              <w:spacing w:before="120" w:after="120"/>
              <w:rPr>
                <w:rFonts w:ascii="Century Gothic" w:eastAsiaTheme="minorEastAsia" w:hAnsi="Century Gothic" w:cs="Arial"/>
                <w:lang w:val="en-US" w:eastAsia="ja-JP"/>
              </w:rPr>
            </w:pPr>
          </w:p>
        </w:tc>
        <w:tc>
          <w:tcPr>
            <w:tcW w:w="2419" w:type="dxa"/>
            <w:vAlign w:val="center"/>
          </w:tcPr>
          <w:p w14:paraId="6B6FFF40" w14:textId="770C6AF5" w:rsidR="00D655E3" w:rsidRPr="008533EB" w:rsidRDefault="00EE3F7D" w:rsidP="00846A9F">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Areas of learning are more engaging and support learning outside, across the curriculum. </w:t>
            </w:r>
          </w:p>
          <w:p w14:paraId="149F4BF7" w14:textId="77777777" w:rsidR="00EE3F7D" w:rsidRPr="008533EB" w:rsidRDefault="00EE3F7D" w:rsidP="00846A9F">
            <w:pPr>
              <w:spacing w:before="120" w:after="120"/>
              <w:rPr>
                <w:rFonts w:ascii="Century Gothic" w:eastAsiaTheme="minorEastAsia" w:hAnsi="Century Gothic" w:cs="Arial"/>
                <w:b/>
                <w:lang w:val="en-US" w:eastAsia="ja-JP"/>
              </w:rPr>
            </w:pPr>
          </w:p>
          <w:p w14:paraId="21A4940D" w14:textId="77777777" w:rsidR="00EE3F7D" w:rsidRPr="008533EB" w:rsidRDefault="00EE3F7D" w:rsidP="00846A9F">
            <w:pPr>
              <w:spacing w:before="120" w:after="120"/>
              <w:rPr>
                <w:rFonts w:ascii="Century Gothic" w:eastAsiaTheme="minorEastAsia" w:hAnsi="Century Gothic" w:cs="Arial"/>
                <w:b/>
                <w:lang w:val="en-US" w:eastAsia="ja-JP"/>
              </w:rPr>
            </w:pPr>
          </w:p>
          <w:p w14:paraId="77A028FE" w14:textId="77777777" w:rsidR="00EE3F7D" w:rsidRPr="008533EB" w:rsidRDefault="00EE3F7D" w:rsidP="00846A9F">
            <w:pPr>
              <w:spacing w:before="120" w:after="120"/>
              <w:rPr>
                <w:rFonts w:ascii="Century Gothic" w:eastAsiaTheme="minorEastAsia" w:hAnsi="Century Gothic" w:cs="Arial"/>
                <w:b/>
                <w:lang w:val="en-US" w:eastAsia="ja-JP"/>
              </w:rPr>
            </w:pPr>
          </w:p>
          <w:p w14:paraId="0AF7C9CB" w14:textId="41D0858C" w:rsidR="00EE3F7D" w:rsidRPr="008533EB" w:rsidRDefault="00EE3F7D" w:rsidP="00846A9F">
            <w:pPr>
              <w:spacing w:before="120" w:after="120"/>
              <w:rPr>
                <w:rFonts w:ascii="Century Gothic" w:eastAsiaTheme="minorEastAsia" w:hAnsi="Century Gothic" w:cs="Arial"/>
                <w:b/>
                <w:lang w:val="en-US" w:eastAsia="ja-JP"/>
              </w:rPr>
            </w:pPr>
          </w:p>
        </w:tc>
      </w:tr>
      <w:tr w:rsidR="00C36E2C" w:rsidRPr="008533EB" w14:paraId="4489A96F" w14:textId="77777777" w:rsidTr="699DB710">
        <w:trPr>
          <w:trHeight w:val="986"/>
          <w:jc w:val="center"/>
        </w:trPr>
        <w:tc>
          <w:tcPr>
            <w:tcW w:w="3820" w:type="dxa"/>
            <w:vAlign w:val="center"/>
          </w:tcPr>
          <w:p w14:paraId="4BC92BBA" w14:textId="6DC860CC" w:rsidR="00B353D4" w:rsidRPr="008533EB" w:rsidRDefault="0029513B" w:rsidP="00846A9F">
            <w:pPr>
              <w:spacing w:before="120" w:after="120"/>
              <w:rPr>
                <w:rFonts w:ascii="Century Gothic" w:hAnsi="Century Gothic" w:cs="Arial"/>
                <w:bCs/>
              </w:rPr>
            </w:pPr>
            <w:r w:rsidRPr="008533EB">
              <w:rPr>
                <w:rFonts w:ascii="Century Gothic" w:hAnsi="Century Gothic" w:cs="Arial"/>
                <w:bCs/>
              </w:rPr>
              <w:lastRenderedPageBreak/>
              <w:t>Monitor, support and aid a smooth transition back to school. Swiftly identify gaps in learning and</w:t>
            </w:r>
            <w:r w:rsidR="00C36E2C" w:rsidRPr="008533EB">
              <w:rPr>
                <w:rFonts w:ascii="Century Gothic" w:hAnsi="Century Gothic" w:cs="Arial"/>
                <w:bCs/>
              </w:rPr>
              <w:t xml:space="preserve"> support children to </w:t>
            </w:r>
            <w:r w:rsidR="00844540" w:rsidRPr="008533EB">
              <w:rPr>
                <w:rFonts w:ascii="Century Gothic" w:hAnsi="Century Gothic" w:cs="Arial"/>
                <w:bCs/>
              </w:rPr>
              <w:t>get back on track.</w:t>
            </w:r>
          </w:p>
          <w:p w14:paraId="3B365624" w14:textId="77777777" w:rsidR="00EE3F7D" w:rsidRPr="008533EB" w:rsidRDefault="00EE3F7D" w:rsidP="00846A9F">
            <w:pPr>
              <w:spacing w:before="120" w:after="120"/>
              <w:rPr>
                <w:rFonts w:ascii="Century Gothic" w:hAnsi="Century Gothic" w:cs="Arial"/>
                <w:bCs/>
              </w:rPr>
            </w:pPr>
          </w:p>
          <w:p w14:paraId="6DCEBE66" w14:textId="2F6B31A9" w:rsidR="00EE3F7D" w:rsidRPr="008533EB" w:rsidRDefault="00EE3F7D" w:rsidP="00846A9F">
            <w:pPr>
              <w:spacing w:before="120" w:after="120"/>
              <w:rPr>
                <w:rFonts w:ascii="Century Gothic" w:hAnsi="Century Gothic" w:cs="Arial"/>
                <w:bCs/>
              </w:rPr>
            </w:pPr>
          </w:p>
          <w:p w14:paraId="3E5CFBBC" w14:textId="10321EE3" w:rsidR="00EE3F7D" w:rsidRPr="008533EB" w:rsidRDefault="00EE3F7D" w:rsidP="00846A9F">
            <w:pPr>
              <w:spacing w:before="120" w:after="120"/>
              <w:rPr>
                <w:rFonts w:ascii="Century Gothic" w:hAnsi="Century Gothic" w:cs="Arial"/>
                <w:bCs/>
              </w:rPr>
            </w:pPr>
          </w:p>
          <w:p w14:paraId="6DD797CB" w14:textId="02E742D5" w:rsidR="00EE3F7D" w:rsidRPr="008533EB" w:rsidRDefault="00EE3F7D" w:rsidP="00846A9F">
            <w:pPr>
              <w:spacing w:before="120" w:after="120"/>
              <w:rPr>
                <w:rFonts w:ascii="Century Gothic" w:hAnsi="Century Gothic" w:cs="Arial"/>
                <w:bCs/>
              </w:rPr>
            </w:pPr>
          </w:p>
          <w:p w14:paraId="7CFB910F" w14:textId="59F8E8AE" w:rsidR="00EE3F7D" w:rsidRPr="008533EB" w:rsidRDefault="00EE3F7D" w:rsidP="00846A9F">
            <w:pPr>
              <w:spacing w:before="120" w:after="120"/>
              <w:rPr>
                <w:rFonts w:ascii="Century Gothic" w:hAnsi="Century Gothic" w:cs="Arial"/>
                <w:bCs/>
              </w:rPr>
            </w:pPr>
          </w:p>
          <w:p w14:paraId="3D035246" w14:textId="77777777" w:rsidR="00EE3F7D" w:rsidRPr="008533EB" w:rsidRDefault="00EE3F7D" w:rsidP="00846A9F">
            <w:pPr>
              <w:spacing w:before="120" w:after="120"/>
              <w:rPr>
                <w:rFonts w:ascii="Century Gothic" w:hAnsi="Century Gothic" w:cs="Arial"/>
                <w:bCs/>
              </w:rPr>
            </w:pPr>
          </w:p>
          <w:p w14:paraId="6384EDCA" w14:textId="27CBAD6E" w:rsidR="00B353D4" w:rsidRPr="008533EB" w:rsidRDefault="00B353D4" w:rsidP="00846A9F">
            <w:pPr>
              <w:spacing w:before="120" w:after="120"/>
              <w:rPr>
                <w:rFonts w:ascii="Century Gothic" w:eastAsiaTheme="minorEastAsia" w:hAnsi="Century Gothic" w:cs="Arial"/>
                <w:b/>
                <w:lang w:val="en-US" w:eastAsia="ja-JP"/>
              </w:rPr>
            </w:pPr>
          </w:p>
        </w:tc>
        <w:tc>
          <w:tcPr>
            <w:tcW w:w="2496" w:type="dxa"/>
            <w:vAlign w:val="center"/>
          </w:tcPr>
          <w:p w14:paraId="1FD329D6" w14:textId="23326DD9" w:rsidR="00217AC4" w:rsidRPr="008533EB" w:rsidRDefault="003F6D0B" w:rsidP="00846A9F">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 xml:space="preserve">Children have confidence and self –esteem. They make use of AFL systems for peer and self-assessment to keep moving forwards and </w:t>
            </w:r>
            <w:r w:rsidRPr="008533EB">
              <w:rPr>
                <w:rFonts w:ascii="Century Gothic" w:eastAsiaTheme="minorEastAsia" w:hAnsi="Century Gothic" w:cs="Arial"/>
                <w:lang w:val="en-US" w:eastAsia="ja-JP"/>
              </w:rPr>
              <w:lastRenderedPageBreak/>
              <w:t>monitoring their own learning.</w:t>
            </w:r>
          </w:p>
          <w:p w14:paraId="4AFD1F79" w14:textId="77777777" w:rsidR="00A24815" w:rsidRPr="008533EB" w:rsidRDefault="00A24815" w:rsidP="00984119">
            <w:pPr>
              <w:rPr>
                <w:rFonts w:ascii="Century Gothic" w:eastAsiaTheme="minorEastAsia" w:hAnsi="Century Gothic" w:cs="Arial"/>
                <w:lang w:val="en-US" w:eastAsia="ja-JP"/>
              </w:rPr>
            </w:pPr>
          </w:p>
          <w:p w14:paraId="71C1B918" w14:textId="77777777" w:rsidR="00A24815" w:rsidRPr="008533EB" w:rsidRDefault="00A24815" w:rsidP="00A24815">
            <w:pPr>
              <w:rPr>
                <w:rFonts w:ascii="Century Gothic" w:eastAsiaTheme="minorEastAsia" w:hAnsi="Century Gothic" w:cs="Arial"/>
                <w:b/>
                <w:lang w:val="en-US" w:eastAsia="ja-JP"/>
              </w:rPr>
            </w:pPr>
          </w:p>
          <w:p w14:paraId="453A1FB0" w14:textId="77777777" w:rsidR="00A24815" w:rsidRPr="008533EB" w:rsidRDefault="00A24815" w:rsidP="008C08A1">
            <w:pPr>
              <w:rPr>
                <w:rFonts w:ascii="Century Gothic" w:eastAsiaTheme="minorEastAsia" w:hAnsi="Century Gothic" w:cs="Arial"/>
                <w:lang w:val="en-US" w:eastAsia="ja-JP"/>
              </w:rPr>
            </w:pPr>
          </w:p>
          <w:p w14:paraId="2E9F58E4" w14:textId="77777777" w:rsidR="00A24815" w:rsidRPr="008533EB" w:rsidRDefault="00A24815" w:rsidP="00A24815">
            <w:pPr>
              <w:rPr>
                <w:rFonts w:ascii="Century Gothic" w:eastAsiaTheme="minorEastAsia" w:hAnsi="Century Gothic" w:cs="Arial"/>
                <w:b/>
                <w:lang w:val="en-US" w:eastAsia="ja-JP"/>
              </w:rPr>
            </w:pPr>
          </w:p>
          <w:p w14:paraId="5974857F" w14:textId="77777777" w:rsidR="00A24815" w:rsidRPr="008533EB" w:rsidRDefault="00A24815" w:rsidP="00A24815">
            <w:pPr>
              <w:rPr>
                <w:rFonts w:ascii="Century Gothic" w:eastAsiaTheme="minorEastAsia" w:hAnsi="Century Gothic" w:cs="Arial"/>
                <w:b/>
                <w:lang w:val="en-US" w:eastAsia="ja-JP"/>
              </w:rPr>
            </w:pPr>
          </w:p>
          <w:p w14:paraId="7DA35870" w14:textId="3221E5AA" w:rsidR="00A24815" w:rsidRPr="008533EB" w:rsidRDefault="00A24815" w:rsidP="00984119">
            <w:pPr>
              <w:rPr>
                <w:rFonts w:ascii="Century Gothic" w:eastAsiaTheme="minorEastAsia" w:hAnsi="Century Gothic" w:cs="Arial"/>
                <w:lang w:val="en-US" w:eastAsia="ja-JP"/>
              </w:rPr>
            </w:pPr>
          </w:p>
        </w:tc>
        <w:tc>
          <w:tcPr>
            <w:tcW w:w="2893" w:type="dxa"/>
            <w:vAlign w:val="center"/>
          </w:tcPr>
          <w:p w14:paraId="329FF76E" w14:textId="47D9BCA9" w:rsidR="00844540" w:rsidRPr="008533EB" w:rsidRDefault="7C127FC2" w:rsidP="36A5C88D">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All children</w:t>
            </w:r>
            <w:r w:rsidR="00217AC4" w:rsidRPr="008533EB">
              <w:rPr>
                <w:rFonts w:ascii="Century Gothic" w:eastAsiaTheme="minorEastAsia" w:hAnsi="Century Gothic" w:cs="Arial"/>
                <w:lang w:val="en-US" w:eastAsia="ja-JP"/>
              </w:rPr>
              <w:t xml:space="preserve"> are</w:t>
            </w:r>
            <w:r w:rsidRPr="008533EB">
              <w:rPr>
                <w:rFonts w:ascii="Century Gothic" w:eastAsiaTheme="minorEastAsia" w:hAnsi="Century Gothic" w:cs="Arial"/>
                <w:lang w:val="en-US" w:eastAsia="ja-JP"/>
              </w:rPr>
              <w:t xml:space="preserve"> making</w:t>
            </w:r>
            <w:r w:rsidR="50924D5F" w:rsidRPr="008533EB">
              <w:rPr>
                <w:rFonts w:ascii="Century Gothic" w:eastAsiaTheme="minorEastAsia" w:hAnsi="Century Gothic" w:cs="Arial"/>
                <w:lang w:val="en-US" w:eastAsia="ja-JP"/>
              </w:rPr>
              <w:t xml:space="preserve"> progress</w:t>
            </w:r>
            <w:r w:rsidRPr="008533EB">
              <w:rPr>
                <w:rFonts w:ascii="Century Gothic" w:eastAsiaTheme="minorEastAsia" w:hAnsi="Century Gothic" w:cs="Arial"/>
                <w:lang w:val="en-US" w:eastAsia="ja-JP"/>
              </w:rPr>
              <w:t xml:space="preserve"> </w:t>
            </w:r>
            <w:r w:rsidR="00217AC4" w:rsidRPr="008533EB">
              <w:rPr>
                <w:rFonts w:ascii="Century Gothic" w:eastAsiaTheme="minorEastAsia" w:hAnsi="Century Gothic" w:cs="Arial"/>
                <w:lang w:val="en-US" w:eastAsia="ja-JP"/>
              </w:rPr>
              <w:t xml:space="preserve">in learning. </w:t>
            </w:r>
          </w:p>
          <w:p w14:paraId="62F9D5F7" w14:textId="1BF76D07" w:rsidR="003F6D0B" w:rsidRPr="008533EB" w:rsidRDefault="003F6D0B" w:rsidP="003F6D0B">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From starting points, all children </w:t>
            </w:r>
            <w:proofErr w:type="gramStart"/>
            <w:r w:rsidRPr="008533EB">
              <w:rPr>
                <w:rFonts w:ascii="Century Gothic" w:eastAsiaTheme="minorEastAsia" w:hAnsi="Century Gothic" w:cs="Arial"/>
                <w:lang w:val="en-US" w:eastAsia="ja-JP"/>
              </w:rPr>
              <w:t>are being challenged</w:t>
            </w:r>
            <w:proofErr w:type="gramEnd"/>
            <w:r w:rsidRPr="008533EB">
              <w:rPr>
                <w:rFonts w:ascii="Century Gothic" w:eastAsiaTheme="minorEastAsia" w:hAnsi="Century Gothic" w:cs="Arial"/>
                <w:lang w:val="en-US" w:eastAsia="ja-JP"/>
              </w:rPr>
              <w:t xml:space="preserve"> to reach their fullest potential.</w:t>
            </w:r>
          </w:p>
          <w:p w14:paraId="7E1E5C50" w14:textId="77777777" w:rsidR="00EE3F7D" w:rsidRPr="008533EB" w:rsidRDefault="00EE3F7D" w:rsidP="003F6D0B">
            <w:pPr>
              <w:spacing w:before="120" w:after="120" w:line="276" w:lineRule="auto"/>
              <w:rPr>
                <w:rFonts w:ascii="Century Gothic" w:eastAsiaTheme="minorEastAsia" w:hAnsi="Century Gothic" w:cs="Arial"/>
                <w:lang w:val="en-US" w:eastAsia="ja-JP"/>
              </w:rPr>
            </w:pPr>
          </w:p>
          <w:p w14:paraId="42C38CB5" w14:textId="77777777" w:rsidR="003F6D0B" w:rsidRPr="008533EB" w:rsidRDefault="003F6D0B" w:rsidP="00844540">
            <w:pPr>
              <w:spacing w:before="120" w:after="120" w:line="276" w:lineRule="auto"/>
              <w:rPr>
                <w:rFonts w:ascii="Century Gothic" w:eastAsiaTheme="minorEastAsia" w:hAnsi="Century Gothic" w:cs="Arial"/>
                <w:lang w:val="en-US" w:eastAsia="ja-JP"/>
              </w:rPr>
            </w:pPr>
          </w:p>
          <w:p w14:paraId="7E84BCC4" w14:textId="77777777" w:rsidR="00D655E3" w:rsidRPr="008533EB" w:rsidRDefault="00D655E3" w:rsidP="00846A9F">
            <w:pPr>
              <w:spacing w:before="120" w:after="120"/>
              <w:rPr>
                <w:rFonts w:ascii="Century Gothic" w:eastAsiaTheme="minorEastAsia" w:hAnsi="Century Gothic" w:cs="Arial"/>
                <w:b/>
                <w:lang w:val="en-US" w:eastAsia="ja-JP"/>
              </w:rPr>
            </w:pPr>
          </w:p>
        </w:tc>
        <w:tc>
          <w:tcPr>
            <w:tcW w:w="2410" w:type="dxa"/>
            <w:vAlign w:val="center"/>
          </w:tcPr>
          <w:p w14:paraId="794B70E3" w14:textId="77777777" w:rsidR="00D655E3" w:rsidRPr="008533EB" w:rsidRDefault="007B7FA8" w:rsidP="00846A9F">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w:t>
            </w:r>
            <w:r w:rsidR="002C5324" w:rsidRPr="008533EB">
              <w:rPr>
                <w:rFonts w:ascii="Century Gothic" w:eastAsiaTheme="minorEastAsia" w:hAnsi="Century Gothic" w:cs="Arial"/>
                <w:lang w:val="en-US" w:eastAsia="ja-JP"/>
              </w:rPr>
              <w:t>0</w:t>
            </w:r>
          </w:p>
          <w:p w14:paraId="74F1681A" w14:textId="77777777" w:rsidR="00EE3F7D" w:rsidRPr="008533EB" w:rsidRDefault="00EE3F7D" w:rsidP="00846A9F">
            <w:pPr>
              <w:spacing w:before="120" w:after="120"/>
              <w:rPr>
                <w:rFonts w:ascii="Century Gothic" w:eastAsiaTheme="minorEastAsia" w:hAnsi="Century Gothic" w:cs="Arial"/>
                <w:lang w:val="en-US" w:eastAsia="ja-JP"/>
              </w:rPr>
            </w:pPr>
          </w:p>
          <w:p w14:paraId="14C7B492" w14:textId="77777777" w:rsidR="00EE3F7D" w:rsidRPr="008533EB" w:rsidRDefault="00EE3F7D" w:rsidP="00846A9F">
            <w:pPr>
              <w:spacing w:before="120" w:after="120"/>
              <w:rPr>
                <w:rFonts w:ascii="Century Gothic" w:eastAsiaTheme="minorEastAsia" w:hAnsi="Century Gothic" w:cs="Arial"/>
                <w:lang w:val="en-US" w:eastAsia="ja-JP"/>
              </w:rPr>
            </w:pPr>
          </w:p>
          <w:p w14:paraId="267824B2" w14:textId="77777777" w:rsidR="00EE3F7D" w:rsidRPr="008533EB" w:rsidRDefault="00EE3F7D" w:rsidP="00846A9F">
            <w:pPr>
              <w:spacing w:before="120" w:after="120"/>
              <w:rPr>
                <w:rFonts w:ascii="Century Gothic" w:eastAsiaTheme="minorEastAsia" w:hAnsi="Century Gothic" w:cs="Arial"/>
                <w:lang w:val="en-US" w:eastAsia="ja-JP"/>
              </w:rPr>
            </w:pPr>
          </w:p>
          <w:p w14:paraId="14F28A75" w14:textId="77777777" w:rsidR="00EE3F7D" w:rsidRPr="008533EB" w:rsidRDefault="00EE3F7D" w:rsidP="00846A9F">
            <w:pPr>
              <w:spacing w:before="120" w:after="120"/>
              <w:rPr>
                <w:rFonts w:ascii="Century Gothic" w:eastAsiaTheme="minorEastAsia" w:hAnsi="Century Gothic" w:cs="Arial"/>
                <w:lang w:val="en-US" w:eastAsia="ja-JP"/>
              </w:rPr>
            </w:pPr>
          </w:p>
          <w:p w14:paraId="6CDB19D9" w14:textId="77777777" w:rsidR="00EE3F7D" w:rsidRPr="008533EB" w:rsidRDefault="00EE3F7D" w:rsidP="00846A9F">
            <w:pPr>
              <w:spacing w:before="120" w:after="120"/>
              <w:rPr>
                <w:rFonts w:ascii="Century Gothic" w:eastAsiaTheme="minorEastAsia" w:hAnsi="Century Gothic" w:cs="Arial"/>
                <w:lang w:val="en-US" w:eastAsia="ja-JP"/>
              </w:rPr>
            </w:pPr>
          </w:p>
          <w:p w14:paraId="1D32D89F" w14:textId="77777777" w:rsidR="00EE3F7D" w:rsidRPr="008533EB" w:rsidRDefault="00EE3F7D" w:rsidP="00846A9F">
            <w:pPr>
              <w:spacing w:before="120" w:after="120"/>
              <w:rPr>
                <w:rFonts w:ascii="Century Gothic" w:eastAsiaTheme="minorEastAsia" w:hAnsi="Century Gothic" w:cs="Arial"/>
                <w:lang w:val="en-US" w:eastAsia="ja-JP"/>
              </w:rPr>
            </w:pPr>
          </w:p>
          <w:p w14:paraId="04C25691" w14:textId="77777777" w:rsidR="00EE3F7D" w:rsidRPr="008533EB" w:rsidRDefault="00EE3F7D" w:rsidP="00846A9F">
            <w:pPr>
              <w:spacing w:before="120" w:after="120"/>
              <w:rPr>
                <w:rFonts w:ascii="Century Gothic" w:eastAsiaTheme="minorEastAsia" w:hAnsi="Century Gothic" w:cs="Arial"/>
                <w:lang w:val="en-US" w:eastAsia="ja-JP"/>
              </w:rPr>
            </w:pPr>
          </w:p>
          <w:p w14:paraId="703BE586" w14:textId="77777777" w:rsidR="00EE3F7D" w:rsidRPr="008533EB" w:rsidRDefault="00EE3F7D" w:rsidP="00846A9F">
            <w:pPr>
              <w:spacing w:before="120" w:after="120"/>
              <w:rPr>
                <w:rFonts w:ascii="Century Gothic" w:eastAsiaTheme="minorEastAsia" w:hAnsi="Century Gothic" w:cs="Arial"/>
                <w:lang w:val="en-US" w:eastAsia="ja-JP"/>
              </w:rPr>
            </w:pPr>
          </w:p>
          <w:p w14:paraId="454AA39D" w14:textId="2E7F99CC" w:rsidR="00EE3F7D" w:rsidRPr="008533EB" w:rsidRDefault="00EE3F7D" w:rsidP="00846A9F">
            <w:pPr>
              <w:spacing w:before="120" w:after="120"/>
              <w:rPr>
                <w:rFonts w:ascii="Century Gothic" w:eastAsiaTheme="minorEastAsia" w:hAnsi="Century Gothic" w:cs="Arial"/>
                <w:lang w:val="en-US" w:eastAsia="ja-JP"/>
              </w:rPr>
            </w:pPr>
          </w:p>
        </w:tc>
        <w:tc>
          <w:tcPr>
            <w:tcW w:w="1276" w:type="dxa"/>
            <w:vAlign w:val="center"/>
          </w:tcPr>
          <w:p w14:paraId="0D464EB0" w14:textId="77777777" w:rsidR="00D655E3" w:rsidRPr="008533EB" w:rsidRDefault="0043337C" w:rsidP="00846A9F">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Teachers, support staff  and SLT</w:t>
            </w:r>
          </w:p>
          <w:p w14:paraId="4B9EF108" w14:textId="77777777" w:rsidR="00EE3F7D" w:rsidRPr="008533EB" w:rsidRDefault="00EE3F7D" w:rsidP="00846A9F">
            <w:pPr>
              <w:spacing w:before="120" w:after="120"/>
              <w:rPr>
                <w:rFonts w:ascii="Century Gothic" w:eastAsiaTheme="minorEastAsia" w:hAnsi="Century Gothic" w:cs="Arial"/>
                <w:lang w:val="en-US" w:eastAsia="ja-JP"/>
              </w:rPr>
            </w:pPr>
          </w:p>
          <w:p w14:paraId="0D08D773" w14:textId="77777777" w:rsidR="00EE3F7D" w:rsidRPr="008533EB" w:rsidRDefault="00EE3F7D" w:rsidP="00846A9F">
            <w:pPr>
              <w:spacing w:before="120" w:after="120"/>
              <w:rPr>
                <w:rFonts w:ascii="Century Gothic" w:eastAsiaTheme="minorEastAsia" w:hAnsi="Century Gothic" w:cs="Arial"/>
                <w:lang w:val="en-US" w:eastAsia="ja-JP"/>
              </w:rPr>
            </w:pPr>
          </w:p>
          <w:p w14:paraId="113EDB3F" w14:textId="77777777" w:rsidR="00EE3F7D" w:rsidRPr="008533EB" w:rsidRDefault="00EE3F7D" w:rsidP="00846A9F">
            <w:pPr>
              <w:spacing w:before="120" w:after="120"/>
              <w:rPr>
                <w:rFonts w:ascii="Century Gothic" w:eastAsiaTheme="minorEastAsia" w:hAnsi="Century Gothic" w:cs="Arial"/>
                <w:lang w:val="en-US" w:eastAsia="ja-JP"/>
              </w:rPr>
            </w:pPr>
          </w:p>
          <w:p w14:paraId="14051742" w14:textId="77777777" w:rsidR="00EE3F7D" w:rsidRPr="008533EB" w:rsidRDefault="00EE3F7D" w:rsidP="00846A9F">
            <w:pPr>
              <w:spacing w:before="120" w:after="120"/>
              <w:rPr>
                <w:rFonts w:ascii="Century Gothic" w:eastAsiaTheme="minorEastAsia" w:hAnsi="Century Gothic" w:cs="Arial"/>
                <w:lang w:val="en-US" w:eastAsia="ja-JP"/>
              </w:rPr>
            </w:pPr>
          </w:p>
          <w:p w14:paraId="73BF0F62" w14:textId="77777777" w:rsidR="00EE3F7D" w:rsidRPr="008533EB" w:rsidRDefault="00EE3F7D" w:rsidP="00846A9F">
            <w:pPr>
              <w:spacing w:before="120" w:after="120"/>
              <w:rPr>
                <w:rFonts w:ascii="Century Gothic" w:eastAsiaTheme="minorEastAsia" w:hAnsi="Century Gothic" w:cs="Arial"/>
                <w:lang w:val="en-US" w:eastAsia="ja-JP"/>
              </w:rPr>
            </w:pPr>
          </w:p>
          <w:p w14:paraId="2CFA10A9" w14:textId="77777777" w:rsidR="00EE3F7D" w:rsidRPr="008533EB" w:rsidRDefault="00EE3F7D" w:rsidP="00846A9F">
            <w:pPr>
              <w:spacing w:before="120" w:after="120"/>
              <w:rPr>
                <w:rFonts w:ascii="Century Gothic" w:eastAsiaTheme="minorEastAsia" w:hAnsi="Century Gothic" w:cs="Arial"/>
                <w:lang w:val="en-US" w:eastAsia="ja-JP"/>
              </w:rPr>
            </w:pPr>
          </w:p>
          <w:p w14:paraId="7EEE6DCE" w14:textId="77777777" w:rsidR="00EE3F7D" w:rsidRPr="008533EB" w:rsidRDefault="00EE3F7D" w:rsidP="00846A9F">
            <w:pPr>
              <w:spacing w:before="120" w:after="120"/>
              <w:rPr>
                <w:rFonts w:ascii="Century Gothic" w:eastAsiaTheme="minorEastAsia" w:hAnsi="Century Gothic" w:cs="Arial"/>
                <w:lang w:val="en-US" w:eastAsia="ja-JP"/>
              </w:rPr>
            </w:pPr>
          </w:p>
          <w:p w14:paraId="5B7393FA" w14:textId="105DF0E0" w:rsidR="00EE3F7D" w:rsidRPr="008533EB" w:rsidRDefault="00EE3F7D" w:rsidP="00846A9F">
            <w:pPr>
              <w:spacing w:before="120" w:after="120"/>
              <w:rPr>
                <w:rFonts w:ascii="Century Gothic" w:eastAsiaTheme="minorEastAsia" w:hAnsi="Century Gothic" w:cs="Arial"/>
                <w:b/>
                <w:lang w:val="en-US" w:eastAsia="ja-JP"/>
              </w:rPr>
            </w:pPr>
          </w:p>
        </w:tc>
        <w:tc>
          <w:tcPr>
            <w:tcW w:w="2419" w:type="dxa"/>
            <w:vAlign w:val="center"/>
          </w:tcPr>
          <w:p w14:paraId="6519C358" w14:textId="77777777" w:rsidR="00EE3F7D" w:rsidRPr="008533EB" w:rsidRDefault="00EE3F7D" w:rsidP="00846A9F">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lastRenderedPageBreak/>
              <w:t>Systems are taking shape in school and children are engaged and enthusiastic about learning.</w:t>
            </w:r>
          </w:p>
          <w:p w14:paraId="3680FBD8" w14:textId="77777777" w:rsidR="00EE3F7D" w:rsidRPr="008533EB" w:rsidRDefault="00EE3F7D" w:rsidP="00846A9F">
            <w:pPr>
              <w:spacing w:before="120" w:after="120"/>
              <w:rPr>
                <w:rFonts w:ascii="Century Gothic" w:eastAsiaTheme="minorEastAsia" w:hAnsi="Century Gothic" w:cs="Arial"/>
                <w:b/>
                <w:lang w:val="en-US" w:eastAsia="ja-JP"/>
              </w:rPr>
            </w:pPr>
          </w:p>
          <w:p w14:paraId="77C0D205" w14:textId="77777777" w:rsidR="00EE3F7D" w:rsidRPr="008533EB" w:rsidRDefault="00EE3F7D" w:rsidP="00846A9F">
            <w:pPr>
              <w:spacing w:before="120" w:after="120"/>
              <w:rPr>
                <w:rFonts w:ascii="Century Gothic" w:eastAsiaTheme="minorEastAsia" w:hAnsi="Century Gothic" w:cs="Arial"/>
                <w:b/>
                <w:lang w:val="en-US" w:eastAsia="ja-JP"/>
              </w:rPr>
            </w:pPr>
          </w:p>
          <w:p w14:paraId="05CDB817" w14:textId="77777777" w:rsidR="00EE3F7D" w:rsidRPr="008533EB" w:rsidRDefault="00EE3F7D" w:rsidP="00846A9F">
            <w:pPr>
              <w:spacing w:before="120" w:after="120"/>
              <w:rPr>
                <w:rFonts w:ascii="Century Gothic" w:eastAsiaTheme="minorEastAsia" w:hAnsi="Century Gothic" w:cs="Arial"/>
                <w:b/>
                <w:lang w:val="en-US" w:eastAsia="ja-JP"/>
              </w:rPr>
            </w:pPr>
          </w:p>
          <w:p w14:paraId="0F21AC51" w14:textId="77777777" w:rsidR="00EE3F7D" w:rsidRPr="008533EB" w:rsidRDefault="00EE3F7D" w:rsidP="00846A9F">
            <w:pPr>
              <w:spacing w:before="120" w:after="120"/>
              <w:rPr>
                <w:rFonts w:ascii="Century Gothic" w:eastAsiaTheme="minorEastAsia" w:hAnsi="Century Gothic" w:cs="Arial"/>
                <w:b/>
                <w:lang w:val="en-US" w:eastAsia="ja-JP"/>
              </w:rPr>
            </w:pPr>
          </w:p>
          <w:p w14:paraId="37E8F11D" w14:textId="77777777" w:rsidR="00EE3F7D" w:rsidRPr="008533EB" w:rsidRDefault="00EE3F7D" w:rsidP="00846A9F">
            <w:pPr>
              <w:spacing w:before="120" w:after="120"/>
              <w:rPr>
                <w:rFonts w:ascii="Century Gothic" w:eastAsiaTheme="minorEastAsia" w:hAnsi="Century Gothic" w:cs="Arial"/>
                <w:b/>
                <w:lang w:val="en-US" w:eastAsia="ja-JP"/>
              </w:rPr>
            </w:pPr>
          </w:p>
          <w:p w14:paraId="28F26194" w14:textId="77777777" w:rsidR="00EE3F7D" w:rsidRPr="008533EB" w:rsidRDefault="00EE3F7D" w:rsidP="00846A9F">
            <w:pPr>
              <w:spacing w:before="120" w:after="120"/>
              <w:rPr>
                <w:rFonts w:ascii="Century Gothic" w:eastAsiaTheme="minorEastAsia" w:hAnsi="Century Gothic" w:cs="Arial"/>
                <w:b/>
                <w:lang w:val="en-US" w:eastAsia="ja-JP"/>
              </w:rPr>
            </w:pPr>
          </w:p>
          <w:p w14:paraId="7C00C4C5" w14:textId="7E76A705" w:rsidR="00EE3F7D" w:rsidRPr="008533EB" w:rsidRDefault="00EE3F7D" w:rsidP="00846A9F">
            <w:pPr>
              <w:spacing w:before="120" w:after="120"/>
              <w:rPr>
                <w:rFonts w:ascii="Century Gothic" w:eastAsiaTheme="minorEastAsia" w:hAnsi="Century Gothic" w:cs="Arial"/>
                <w:b/>
                <w:lang w:val="en-US" w:eastAsia="ja-JP"/>
              </w:rPr>
            </w:pPr>
          </w:p>
        </w:tc>
      </w:tr>
      <w:tr w:rsidR="0029513B" w:rsidRPr="008533EB" w14:paraId="6FDEAFDD" w14:textId="77777777" w:rsidTr="699DB710">
        <w:trPr>
          <w:trHeight w:val="986"/>
          <w:jc w:val="center"/>
        </w:trPr>
        <w:tc>
          <w:tcPr>
            <w:tcW w:w="3820" w:type="dxa"/>
            <w:vAlign w:val="center"/>
          </w:tcPr>
          <w:p w14:paraId="14C246B1" w14:textId="40D2B247" w:rsidR="0029513B" w:rsidRPr="008533EB" w:rsidRDefault="0029513B" w:rsidP="0029513B">
            <w:pPr>
              <w:spacing w:before="120" w:after="120"/>
              <w:rPr>
                <w:rFonts w:ascii="Century Gothic" w:eastAsiaTheme="minorEastAsia" w:hAnsi="Century Gothic" w:cs="Arial"/>
                <w:lang w:val="en-US" w:eastAsia="ja-JP"/>
              </w:rPr>
            </w:pPr>
            <w:r w:rsidRPr="008533EB">
              <w:rPr>
                <w:rFonts w:ascii="Century Gothic" w:hAnsi="Century Gothic" w:cs="Arial"/>
              </w:rPr>
              <w:lastRenderedPageBreak/>
              <w:t>Develop curriculum plans further with backwards teaching, hooks and ‘</w:t>
            </w:r>
            <w:proofErr w:type="spellStart"/>
            <w:r w:rsidRPr="008533EB">
              <w:rPr>
                <w:rFonts w:ascii="Century Gothic" w:hAnsi="Century Gothic" w:cs="Arial"/>
              </w:rPr>
              <w:t>stickability</w:t>
            </w:r>
            <w:proofErr w:type="spellEnd"/>
            <w:r w:rsidRPr="008533EB">
              <w:rPr>
                <w:rFonts w:ascii="Century Gothic" w:hAnsi="Century Gothic" w:cs="Arial"/>
              </w:rPr>
              <w:t xml:space="preserve">’ to inspire all children to remember more. </w:t>
            </w:r>
          </w:p>
        </w:tc>
        <w:tc>
          <w:tcPr>
            <w:tcW w:w="2496" w:type="dxa"/>
            <w:vAlign w:val="center"/>
          </w:tcPr>
          <w:p w14:paraId="7C1E9EC8" w14:textId="1F0BDAA6" w:rsidR="0029513B" w:rsidRPr="008533EB" w:rsidRDefault="002C5324" w:rsidP="00846A9F">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The quality of education is excellent and books reflect this quality. Discussion with children, staff and internal </w:t>
            </w:r>
            <w:proofErr w:type="gramStart"/>
            <w:r w:rsidRPr="008533EB">
              <w:rPr>
                <w:rFonts w:ascii="Century Gothic" w:eastAsiaTheme="minorEastAsia" w:hAnsi="Century Gothic" w:cs="Arial"/>
                <w:lang w:val="en-US" w:eastAsia="ja-JP"/>
              </w:rPr>
              <w:t>data  indicates</w:t>
            </w:r>
            <w:proofErr w:type="gramEnd"/>
            <w:r w:rsidRPr="008533EB">
              <w:rPr>
                <w:rFonts w:ascii="Century Gothic" w:eastAsiaTheme="minorEastAsia" w:hAnsi="Century Gothic" w:cs="Arial"/>
                <w:lang w:val="en-US" w:eastAsia="ja-JP"/>
              </w:rPr>
              <w:t xml:space="preserve"> they are making great progress.</w:t>
            </w:r>
          </w:p>
        </w:tc>
        <w:tc>
          <w:tcPr>
            <w:tcW w:w="2893" w:type="dxa"/>
            <w:vAlign w:val="center"/>
          </w:tcPr>
          <w:p w14:paraId="3EC0D0C1" w14:textId="77777777" w:rsidR="0029513B" w:rsidRPr="008533EB" w:rsidRDefault="00C01235" w:rsidP="00846A9F">
            <w:pPr>
              <w:spacing w:before="120" w:after="120"/>
              <w:rPr>
                <w:rFonts w:ascii="Century Gothic" w:hAnsi="Century Gothic" w:cs="Arial"/>
              </w:rPr>
            </w:pPr>
            <w:r w:rsidRPr="008533EB">
              <w:rPr>
                <w:rFonts w:ascii="Century Gothic" w:hAnsi="Century Gothic" w:cs="Arial"/>
              </w:rPr>
              <w:t xml:space="preserve">At the end of every half </w:t>
            </w:r>
            <w:proofErr w:type="gramStart"/>
            <w:r w:rsidRPr="008533EB">
              <w:rPr>
                <w:rFonts w:ascii="Century Gothic" w:hAnsi="Century Gothic" w:cs="Arial"/>
              </w:rPr>
              <w:t>term</w:t>
            </w:r>
            <w:proofErr w:type="gramEnd"/>
            <w:r w:rsidRPr="008533EB">
              <w:rPr>
                <w:rFonts w:ascii="Century Gothic" w:hAnsi="Century Gothic" w:cs="Arial"/>
              </w:rPr>
              <w:t xml:space="preserve"> a project or purpose is explicitly clear. ‘Backwards teaching’ is evident.</w:t>
            </w:r>
          </w:p>
          <w:p w14:paraId="3DBE5E7C" w14:textId="6FD62203" w:rsidR="00B25EC3" w:rsidRPr="008533EB" w:rsidRDefault="0043337C" w:rsidP="00846A9F">
            <w:pPr>
              <w:spacing w:before="120" w:after="120"/>
              <w:rPr>
                <w:rFonts w:ascii="Century Gothic" w:eastAsiaTheme="minorEastAsia" w:hAnsi="Century Gothic" w:cs="Arial"/>
                <w:b/>
                <w:lang w:val="en-US" w:eastAsia="ja-JP"/>
              </w:rPr>
            </w:pPr>
            <w:r w:rsidRPr="008533EB">
              <w:rPr>
                <w:rFonts w:ascii="Century Gothic" w:hAnsi="Century Gothic" w:cs="Arial"/>
              </w:rPr>
              <w:t>Children remember more and thoroughly enjoy the curriculum.</w:t>
            </w:r>
          </w:p>
        </w:tc>
        <w:tc>
          <w:tcPr>
            <w:tcW w:w="2410" w:type="dxa"/>
            <w:vAlign w:val="center"/>
          </w:tcPr>
          <w:p w14:paraId="4B3B9064" w14:textId="5B187D79" w:rsidR="0029513B" w:rsidRPr="008533EB" w:rsidRDefault="00A63FDA" w:rsidP="00846A9F">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£0</w:t>
            </w:r>
          </w:p>
        </w:tc>
        <w:tc>
          <w:tcPr>
            <w:tcW w:w="1276" w:type="dxa"/>
            <w:vAlign w:val="center"/>
          </w:tcPr>
          <w:p w14:paraId="471F21E5" w14:textId="58447047" w:rsidR="0029513B" w:rsidRPr="008533EB" w:rsidRDefault="0043337C" w:rsidP="00846A9F">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lang w:val="en-US" w:eastAsia="ja-JP"/>
              </w:rPr>
              <w:t>Teachers and SLT</w:t>
            </w:r>
          </w:p>
        </w:tc>
        <w:tc>
          <w:tcPr>
            <w:tcW w:w="2419" w:type="dxa"/>
            <w:vAlign w:val="center"/>
          </w:tcPr>
          <w:p w14:paraId="106438AB" w14:textId="77777777" w:rsidR="0029513B" w:rsidRPr="008533EB" w:rsidRDefault="0029513B" w:rsidP="00846A9F">
            <w:pPr>
              <w:spacing w:before="120" w:after="120"/>
              <w:rPr>
                <w:rFonts w:ascii="Century Gothic" w:eastAsiaTheme="minorEastAsia" w:hAnsi="Century Gothic" w:cs="Arial"/>
                <w:b/>
                <w:lang w:val="en-US" w:eastAsia="ja-JP"/>
              </w:rPr>
            </w:pPr>
          </w:p>
        </w:tc>
      </w:tr>
      <w:tr w:rsidR="00D655E3" w:rsidRPr="008533EB" w14:paraId="1D343404" w14:textId="77777777" w:rsidTr="699DB710">
        <w:trPr>
          <w:trHeight w:val="136"/>
          <w:jc w:val="center"/>
        </w:trPr>
        <w:tc>
          <w:tcPr>
            <w:tcW w:w="9209" w:type="dxa"/>
            <w:gridSpan w:val="3"/>
            <w:shd w:val="clear" w:color="auto" w:fill="347186"/>
            <w:vAlign w:val="center"/>
          </w:tcPr>
          <w:p w14:paraId="281E3835" w14:textId="77777777" w:rsidR="00D655E3" w:rsidRPr="008533EB" w:rsidRDefault="00D655E3" w:rsidP="00846A9F">
            <w:pPr>
              <w:spacing w:before="120" w:after="120"/>
              <w:jc w:val="right"/>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Total spend:</w:t>
            </w:r>
          </w:p>
        </w:tc>
        <w:tc>
          <w:tcPr>
            <w:tcW w:w="6105" w:type="dxa"/>
            <w:gridSpan w:val="3"/>
            <w:shd w:val="clear" w:color="auto" w:fill="FFFFFF" w:themeFill="background1"/>
            <w:vAlign w:val="center"/>
          </w:tcPr>
          <w:p w14:paraId="2A5F184E" w14:textId="1A51C620" w:rsidR="00D655E3" w:rsidRPr="008533EB" w:rsidRDefault="00D655E3" w:rsidP="00846A9F">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w:t>
            </w:r>
            <w:r w:rsidR="00EE3F7D" w:rsidRPr="008533EB">
              <w:rPr>
                <w:rFonts w:ascii="Century Gothic" w:eastAsiaTheme="minorEastAsia" w:hAnsi="Century Gothic" w:cs="Arial"/>
                <w:b/>
                <w:lang w:val="en-US" w:eastAsia="ja-JP"/>
              </w:rPr>
              <w:t>951.21</w:t>
            </w:r>
          </w:p>
        </w:tc>
      </w:tr>
    </w:tbl>
    <w:p w14:paraId="573C7182" w14:textId="77777777" w:rsidR="00D655E3" w:rsidRPr="008533EB" w:rsidRDefault="00D655E3" w:rsidP="0009745F">
      <w:pPr>
        <w:spacing w:before="120" w:after="0"/>
        <w:rPr>
          <w:rFonts w:ascii="Century Gothic" w:hAnsi="Century Gothic" w:cs="Arial"/>
          <w:b/>
          <w:lang w:val="en-US" w:eastAsia="ja-JP"/>
        </w:rPr>
      </w:pPr>
    </w:p>
    <w:p w14:paraId="1113C5FB" w14:textId="3C8498DE" w:rsidR="00F42E37" w:rsidRPr="008533EB" w:rsidRDefault="00F42E37" w:rsidP="0009745F">
      <w:pPr>
        <w:spacing w:after="120"/>
        <w:rPr>
          <w:rFonts w:ascii="Century Gothic" w:hAnsi="Century Gothic" w:cs="Arial"/>
          <w:b/>
          <w:lang w:val="en-US" w:eastAsia="ja-JP"/>
        </w:rPr>
      </w:pPr>
      <w:r w:rsidRPr="008533EB">
        <w:rPr>
          <w:rFonts w:ascii="Century Gothic" w:hAnsi="Century Gothic" w:cs="Arial"/>
          <w:b/>
          <w:lang w:val="en-US" w:eastAsia="ja-JP"/>
        </w:rPr>
        <w:t xml:space="preserve">Targeted support </w:t>
      </w:r>
    </w:p>
    <w:p w14:paraId="4F67826A" w14:textId="13747686" w:rsidR="00B353D4" w:rsidRPr="008533EB" w:rsidRDefault="00B353D4" w:rsidP="003A7483">
      <w:pPr>
        <w:spacing w:before="120" w:after="120"/>
        <w:jc w:val="both"/>
        <w:rPr>
          <w:rFonts w:ascii="Century Gothic" w:hAnsi="Century Gothic" w:cs="Arial"/>
          <w:b/>
          <w:color w:val="367188"/>
          <w:lang w:val="en-US" w:eastAsia="ja-JP"/>
        </w:rPr>
      </w:pPr>
    </w:p>
    <w:tbl>
      <w:tblPr>
        <w:tblStyle w:val="TableGrid"/>
        <w:tblW w:w="15173" w:type="dxa"/>
        <w:jc w:val="center"/>
        <w:tblLook w:val="04A0" w:firstRow="1" w:lastRow="0" w:firstColumn="1" w:lastColumn="0" w:noHBand="0" w:noVBand="1"/>
      </w:tblPr>
      <w:tblGrid>
        <w:gridCol w:w="2343"/>
        <w:gridCol w:w="2413"/>
        <w:gridCol w:w="2719"/>
        <w:gridCol w:w="2532"/>
        <w:gridCol w:w="2043"/>
        <w:gridCol w:w="3123"/>
      </w:tblGrid>
      <w:tr w:rsidR="00A63FDA" w:rsidRPr="008533EB" w14:paraId="12F9CB4D" w14:textId="77777777" w:rsidTr="00EE3F7D">
        <w:trPr>
          <w:trHeight w:val="775"/>
          <w:jc w:val="center"/>
        </w:trPr>
        <w:tc>
          <w:tcPr>
            <w:tcW w:w="2343" w:type="dxa"/>
            <w:shd w:val="clear" w:color="auto" w:fill="347186"/>
            <w:vAlign w:val="center"/>
          </w:tcPr>
          <w:p w14:paraId="02A670D1" w14:textId="77777777" w:rsidR="00F42E37" w:rsidRPr="008533EB" w:rsidRDefault="00F42E37" w:rsidP="00604058">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Action</w:t>
            </w:r>
          </w:p>
        </w:tc>
        <w:tc>
          <w:tcPr>
            <w:tcW w:w="2446" w:type="dxa"/>
            <w:shd w:val="clear" w:color="auto" w:fill="347186"/>
            <w:vAlign w:val="center"/>
          </w:tcPr>
          <w:p w14:paraId="4642C0DE" w14:textId="77777777" w:rsidR="00F42E37" w:rsidRPr="008533EB" w:rsidRDefault="00F42E37" w:rsidP="00604058">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Intended outcome</w:t>
            </w:r>
          </w:p>
        </w:tc>
        <w:tc>
          <w:tcPr>
            <w:tcW w:w="2761" w:type="dxa"/>
            <w:shd w:val="clear" w:color="auto" w:fill="347186"/>
            <w:vAlign w:val="center"/>
          </w:tcPr>
          <w:p w14:paraId="09EDCE4F" w14:textId="77777777" w:rsidR="00F42E37" w:rsidRPr="008533EB" w:rsidRDefault="00F42E37" w:rsidP="00604058">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Estimated impact</w:t>
            </w:r>
          </w:p>
        </w:tc>
        <w:tc>
          <w:tcPr>
            <w:tcW w:w="2363" w:type="dxa"/>
            <w:shd w:val="clear" w:color="auto" w:fill="347186"/>
            <w:vAlign w:val="center"/>
          </w:tcPr>
          <w:p w14:paraId="03106606" w14:textId="77777777" w:rsidR="00F42E37" w:rsidRPr="008533EB" w:rsidRDefault="00F42E37" w:rsidP="00604058">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Cost</w:t>
            </w:r>
          </w:p>
        </w:tc>
        <w:tc>
          <w:tcPr>
            <w:tcW w:w="2074" w:type="dxa"/>
            <w:shd w:val="clear" w:color="auto" w:fill="347186"/>
            <w:vAlign w:val="center"/>
          </w:tcPr>
          <w:p w14:paraId="2726A5EF" w14:textId="77777777" w:rsidR="00F42E37" w:rsidRPr="008533EB" w:rsidRDefault="00F42E37" w:rsidP="00604058">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Staff lead</w:t>
            </w:r>
          </w:p>
        </w:tc>
        <w:tc>
          <w:tcPr>
            <w:tcW w:w="3186" w:type="dxa"/>
            <w:shd w:val="clear" w:color="auto" w:fill="347186"/>
            <w:vAlign w:val="center"/>
          </w:tcPr>
          <w:p w14:paraId="10B88CAF" w14:textId="77777777" w:rsidR="00F42E37" w:rsidRPr="008533EB" w:rsidRDefault="00F42E37" w:rsidP="00604058">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Comments</w:t>
            </w:r>
          </w:p>
        </w:tc>
      </w:tr>
      <w:tr w:rsidR="00A63FDA" w:rsidRPr="008533EB" w14:paraId="64CEF22A" w14:textId="77777777" w:rsidTr="00EE3F7D">
        <w:trPr>
          <w:trHeight w:val="1836"/>
          <w:jc w:val="center"/>
        </w:trPr>
        <w:tc>
          <w:tcPr>
            <w:tcW w:w="2343" w:type="dxa"/>
            <w:vAlign w:val="center"/>
          </w:tcPr>
          <w:p w14:paraId="15D06C12" w14:textId="029D00A8" w:rsidR="00DC4284" w:rsidRPr="008533EB" w:rsidRDefault="00AD6326" w:rsidP="0029513B">
            <w:pPr>
              <w:tabs>
                <w:tab w:val="left" w:pos="1560"/>
              </w:tabs>
              <w:suppressAutoHyphens/>
              <w:autoSpaceDN w:val="0"/>
              <w:textAlignment w:val="baseline"/>
              <w:rPr>
                <w:rFonts w:ascii="Century Gothic" w:hAnsi="Century Gothic" w:cs="Arial"/>
                <w:bCs/>
              </w:rPr>
            </w:pPr>
            <w:r w:rsidRPr="008533EB">
              <w:rPr>
                <w:rFonts w:ascii="Century Gothic" w:hAnsi="Century Gothic" w:cs="Arial"/>
                <w:bCs/>
              </w:rPr>
              <w:t xml:space="preserve">Focused interventions: Identify underachievement, due to lost learning, and provide appropriate </w:t>
            </w:r>
            <w:r w:rsidRPr="008533EB">
              <w:rPr>
                <w:rFonts w:ascii="Century Gothic" w:hAnsi="Century Gothic" w:cs="Arial"/>
                <w:bCs/>
              </w:rPr>
              <w:lastRenderedPageBreak/>
              <w:t xml:space="preserve">support packages </w:t>
            </w:r>
            <w:proofErr w:type="gramStart"/>
            <w:r w:rsidRPr="008533EB">
              <w:rPr>
                <w:rFonts w:ascii="Century Gothic" w:hAnsi="Century Gothic" w:cs="Arial"/>
                <w:bCs/>
              </w:rPr>
              <w:t>to rapidly improve</w:t>
            </w:r>
            <w:proofErr w:type="gramEnd"/>
            <w:r w:rsidRPr="008533EB">
              <w:rPr>
                <w:rFonts w:ascii="Century Gothic" w:hAnsi="Century Gothic" w:cs="Arial"/>
                <w:bCs/>
              </w:rPr>
              <w:t xml:space="preserve"> pupil progress and attainment.</w:t>
            </w:r>
          </w:p>
          <w:p w14:paraId="4BF0F339" w14:textId="77777777" w:rsidR="00DC4284" w:rsidRPr="008533EB" w:rsidRDefault="00DC4284" w:rsidP="0029513B">
            <w:pPr>
              <w:tabs>
                <w:tab w:val="left" w:pos="1560"/>
              </w:tabs>
              <w:suppressAutoHyphens/>
              <w:autoSpaceDN w:val="0"/>
              <w:textAlignment w:val="baseline"/>
              <w:rPr>
                <w:rFonts w:ascii="Century Gothic" w:hAnsi="Century Gothic" w:cs="Arial"/>
                <w:bCs/>
              </w:rPr>
            </w:pPr>
          </w:p>
          <w:p w14:paraId="6D9A3F72" w14:textId="2365D39A" w:rsidR="00DC4284" w:rsidRDefault="00DC4284" w:rsidP="0029513B">
            <w:pPr>
              <w:tabs>
                <w:tab w:val="left" w:pos="1560"/>
              </w:tabs>
              <w:suppressAutoHyphens/>
              <w:autoSpaceDN w:val="0"/>
              <w:textAlignment w:val="baseline"/>
              <w:rPr>
                <w:rFonts w:ascii="Century Gothic" w:hAnsi="Century Gothic" w:cs="Arial"/>
                <w:bCs/>
              </w:rPr>
            </w:pPr>
          </w:p>
          <w:p w14:paraId="14737D1C" w14:textId="2D935D8F" w:rsidR="00F075AA" w:rsidRDefault="00F075AA" w:rsidP="0029513B">
            <w:pPr>
              <w:tabs>
                <w:tab w:val="left" w:pos="1560"/>
              </w:tabs>
              <w:suppressAutoHyphens/>
              <w:autoSpaceDN w:val="0"/>
              <w:textAlignment w:val="baseline"/>
              <w:rPr>
                <w:rFonts w:ascii="Century Gothic" w:hAnsi="Century Gothic" w:cs="Arial"/>
                <w:bCs/>
              </w:rPr>
            </w:pPr>
          </w:p>
          <w:p w14:paraId="09790E3F" w14:textId="77777777" w:rsidR="00F075AA" w:rsidRPr="008533EB" w:rsidRDefault="00F075AA" w:rsidP="0029513B">
            <w:pPr>
              <w:tabs>
                <w:tab w:val="left" w:pos="1560"/>
              </w:tabs>
              <w:suppressAutoHyphens/>
              <w:autoSpaceDN w:val="0"/>
              <w:textAlignment w:val="baseline"/>
              <w:rPr>
                <w:rFonts w:ascii="Century Gothic" w:hAnsi="Century Gothic" w:cs="Arial"/>
                <w:bCs/>
              </w:rPr>
            </w:pPr>
            <w:bookmarkStart w:id="2" w:name="_GoBack"/>
            <w:bookmarkEnd w:id="2"/>
          </w:p>
          <w:p w14:paraId="13F90585" w14:textId="2E219D5B" w:rsidR="00DC4284" w:rsidRPr="008533EB" w:rsidRDefault="00DC4284" w:rsidP="0029513B">
            <w:pPr>
              <w:tabs>
                <w:tab w:val="left" w:pos="1560"/>
              </w:tabs>
              <w:suppressAutoHyphens/>
              <w:autoSpaceDN w:val="0"/>
              <w:textAlignment w:val="baseline"/>
              <w:rPr>
                <w:rFonts w:ascii="Century Gothic" w:eastAsiaTheme="minorEastAsia" w:hAnsi="Century Gothic" w:cs="Arial"/>
                <w:lang w:val="en-US" w:eastAsia="ja-JP"/>
              </w:rPr>
            </w:pPr>
            <w:r w:rsidRPr="008533EB">
              <w:rPr>
                <w:rFonts w:ascii="Century Gothic" w:hAnsi="Century Gothic" w:cs="Arial"/>
                <w:bCs/>
              </w:rPr>
              <w:t>Follow the monitoring schedules and work together to gather next step planning</w:t>
            </w:r>
          </w:p>
        </w:tc>
        <w:tc>
          <w:tcPr>
            <w:tcW w:w="2446" w:type="dxa"/>
            <w:vAlign w:val="center"/>
          </w:tcPr>
          <w:p w14:paraId="076D3C3B" w14:textId="77777777" w:rsidR="00F42E37" w:rsidRPr="008533EB" w:rsidRDefault="00B25EC3" w:rsidP="00604058">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Children likely to have the biggest gaps swiftly identified</w:t>
            </w:r>
          </w:p>
          <w:p w14:paraId="604D344F" w14:textId="77777777" w:rsidR="00B25EC3" w:rsidRPr="008533EB" w:rsidRDefault="00B25EC3" w:rsidP="00604058">
            <w:pPr>
              <w:spacing w:before="120" w:after="120" w:line="276" w:lineRule="auto"/>
              <w:rPr>
                <w:rFonts w:ascii="Century Gothic" w:eastAsiaTheme="minorEastAsia" w:hAnsi="Century Gothic" w:cs="Arial"/>
                <w:lang w:val="en-US" w:eastAsia="ja-JP"/>
              </w:rPr>
            </w:pPr>
          </w:p>
          <w:p w14:paraId="548DFC2F" w14:textId="77777777" w:rsidR="00B25EC3" w:rsidRPr="008533EB" w:rsidRDefault="00B25EC3" w:rsidP="00604058">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Internal and external moderations support teacher assessment</w:t>
            </w:r>
          </w:p>
          <w:p w14:paraId="237D2801" w14:textId="77777777" w:rsidR="00B25EC3" w:rsidRPr="008533EB" w:rsidRDefault="00B25EC3" w:rsidP="00604058">
            <w:pPr>
              <w:spacing w:before="120" w:after="120" w:line="276" w:lineRule="auto"/>
              <w:rPr>
                <w:rFonts w:ascii="Century Gothic" w:eastAsiaTheme="minorEastAsia" w:hAnsi="Century Gothic" w:cs="Arial"/>
                <w:b/>
                <w:lang w:val="en-US" w:eastAsia="ja-JP"/>
              </w:rPr>
            </w:pPr>
          </w:p>
          <w:p w14:paraId="535569CD" w14:textId="148F98C3" w:rsidR="00B25EC3" w:rsidRPr="008533EB" w:rsidRDefault="00A63FDA" w:rsidP="00604058">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Pupil progress meetings highlight areas of focus for all children-internal tracker</w:t>
            </w:r>
          </w:p>
        </w:tc>
        <w:tc>
          <w:tcPr>
            <w:tcW w:w="2761" w:type="dxa"/>
            <w:vAlign w:val="center"/>
          </w:tcPr>
          <w:p w14:paraId="0EDF0143" w14:textId="77777777" w:rsidR="00F42E37" w:rsidRPr="008533EB" w:rsidRDefault="00DC4284" w:rsidP="00604058">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 xml:space="preserve">Children make good progress from starting points and reach age related expectations by Summer Term </w:t>
            </w:r>
          </w:p>
          <w:p w14:paraId="0EC8B6F1" w14:textId="1B3D8D63" w:rsidR="00F075AA" w:rsidRDefault="00672A63" w:rsidP="00604058">
            <w:pPr>
              <w:spacing w:before="120" w:after="120" w:line="276" w:lineRule="auto"/>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Children working towards age related expectations reach age related expectation.</w:t>
            </w:r>
          </w:p>
          <w:p w14:paraId="4CA8F366" w14:textId="088E6C12" w:rsidR="00F075AA" w:rsidRDefault="00F075AA" w:rsidP="00F075AA">
            <w:pPr>
              <w:rPr>
                <w:rFonts w:ascii="Century Gothic" w:eastAsiaTheme="minorEastAsia" w:hAnsi="Century Gothic" w:cs="Arial"/>
                <w:lang w:val="en-US" w:eastAsia="ja-JP"/>
              </w:rPr>
            </w:pPr>
          </w:p>
          <w:p w14:paraId="5AD4A41D" w14:textId="115A2DF2" w:rsidR="00F075AA" w:rsidRPr="00F075AA" w:rsidRDefault="00F075AA" w:rsidP="00F075AA">
            <w:pPr>
              <w:rPr>
                <w:rFonts w:ascii="Century Gothic" w:eastAsiaTheme="minorEastAsia" w:hAnsi="Century Gothic" w:cs="Arial"/>
                <w:lang w:val="en-US" w:eastAsia="ja-JP"/>
              </w:rPr>
            </w:pPr>
          </w:p>
        </w:tc>
        <w:tc>
          <w:tcPr>
            <w:tcW w:w="2363" w:type="dxa"/>
            <w:vAlign w:val="center"/>
          </w:tcPr>
          <w:p w14:paraId="2AF00BE2" w14:textId="77777777" w:rsidR="00EE3F7D" w:rsidRPr="008533EB" w:rsidRDefault="00EE3F7D" w:rsidP="00EE3F7D">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lastRenderedPageBreak/>
              <w:t>October          £112.73</w:t>
            </w:r>
          </w:p>
          <w:p w14:paraId="5604A70E" w14:textId="77777777" w:rsidR="00EE3F7D" w:rsidRPr="008533EB" w:rsidRDefault="00EE3F7D" w:rsidP="00EE3F7D">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November      £428.37</w:t>
            </w:r>
          </w:p>
          <w:p w14:paraId="0B89A8A5" w14:textId="1D37DCDA" w:rsidR="00EE3F7D" w:rsidRPr="008533EB" w:rsidRDefault="00EE3F7D" w:rsidP="00EE3F7D">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December      £315.64</w:t>
            </w:r>
          </w:p>
          <w:p w14:paraId="3B176C47" w14:textId="77777777" w:rsidR="00EE3F7D" w:rsidRPr="008533EB" w:rsidRDefault="00EE3F7D" w:rsidP="00EE3F7D">
            <w:pPr>
              <w:shd w:val="clear" w:color="auto" w:fill="FFFFFF"/>
              <w:textAlignment w:val="baseline"/>
              <w:rPr>
                <w:rFonts w:ascii="Century Gothic" w:eastAsia="Times New Roman" w:hAnsi="Century Gothic" w:cs="Arial"/>
                <w:color w:val="000000"/>
                <w:lang w:eastAsia="en-GB"/>
              </w:rPr>
            </w:pPr>
          </w:p>
          <w:p w14:paraId="0CA1AB53" w14:textId="77777777" w:rsidR="00EE3F7D" w:rsidRPr="008533EB" w:rsidRDefault="00EE3F7D" w:rsidP="00EE3F7D">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 xml:space="preserve">Total                £ 856.74 TA2 </w:t>
            </w:r>
            <w:r w:rsidRPr="008533EB">
              <w:rPr>
                <w:rFonts w:ascii="Century Gothic" w:eastAsia="Times New Roman" w:hAnsi="Century Gothic" w:cs="Arial"/>
                <w:color w:val="000000"/>
                <w:lang w:eastAsia="en-GB"/>
              </w:rPr>
              <w:lastRenderedPageBreak/>
              <w:t>intervention (57 hours)</w:t>
            </w:r>
          </w:p>
          <w:p w14:paraId="1FABBB7A" w14:textId="77777777" w:rsidR="00F42E37" w:rsidRPr="008533EB" w:rsidRDefault="00F42E37" w:rsidP="00604058">
            <w:pPr>
              <w:spacing w:before="120" w:after="120"/>
              <w:rPr>
                <w:rFonts w:ascii="Century Gothic" w:eastAsiaTheme="minorEastAsia" w:hAnsi="Century Gothic" w:cs="Arial"/>
                <w:b/>
                <w:lang w:val="en-US" w:eastAsia="ja-JP"/>
              </w:rPr>
            </w:pPr>
          </w:p>
          <w:p w14:paraId="3E30FC24" w14:textId="77777777" w:rsidR="00EE3F7D" w:rsidRPr="008533EB" w:rsidRDefault="00EE3F7D" w:rsidP="00604058">
            <w:pPr>
              <w:spacing w:before="120" w:after="120"/>
              <w:rPr>
                <w:rFonts w:ascii="Century Gothic" w:eastAsiaTheme="minorEastAsia" w:hAnsi="Century Gothic" w:cs="Arial"/>
                <w:b/>
                <w:lang w:val="en-US" w:eastAsia="ja-JP"/>
              </w:rPr>
            </w:pPr>
          </w:p>
          <w:p w14:paraId="251112E1" w14:textId="77777777" w:rsidR="00EE3F7D" w:rsidRPr="008533EB" w:rsidRDefault="00EE3F7D" w:rsidP="00604058">
            <w:pPr>
              <w:spacing w:before="120" w:after="120"/>
              <w:rPr>
                <w:rFonts w:ascii="Century Gothic" w:eastAsiaTheme="minorEastAsia" w:hAnsi="Century Gothic" w:cs="Arial"/>
                <w:b/>
                <w:lang w:val="en-US" w:eastAsia="ja-JP"/>
              </w:rPr>
            </w:pPr>
          </w:p>
          <w:p w14:paraId="01F80B7C" w14:textId="77777777" w:rsidR="00EE3F7D" w:rsidRPr="008533EB" w:rsidRDefault="00EE3F7D" w:rsidP="00604058">
            <w:pPr>
              <w:spacing w:before="120" w:after="120"/>
              <w:rPr>
                <w:rFonts w:ascii="Century Gothic" w:eastAsiaTheme="minorEastAsia" w:hAnsi="Century Gothic" w:cs="Arial"/>
                <w:b/>
                <w:lang w:val="en-US" w:eastAsia="ja-JP"/>
              </w:rPr>
            </w:pPr>
          </w:p>
          <w:p w14:paraId="451EEA62" w14:textId="1B0DF837" w:rsidR="00EE3F7D" w:rsidRPr="008533EB" w:rsidRDefault="00EE3F7D" w:rsidP="00604058">
            <w:pPr>
              <w:spacing w:before="120" w:after="120"/>
              <w:rPr>
                <w:rFonts w:ascii="Century Gothic" w:eastAsiaTheme="minorEastAsia" w:hAnsi="Century Gothic" w:cs="Arial"/>
                <w:b/>
                <w:lang w:val="en-US" w:eastAsia="ja-JP"/>
              </w:rPr>
            </w:pPr>
          </w:p>
        </w:tc>
        <w:tc>
          <w:tcPr>
            <w:tcW w:w="2074" w:type="dxa"/>
            <w:vAlign w:val="center"/>
          </w:tcPr>
          <w:p w14:paraId="5BF34843" w14:textId="77777777" w:rsidR="00F42E37" w:rsidRPr="008533EB" w:rsidRDefault="00DC4284" w:rsidP="00604058">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Teachers, support staff  and SLT</w:t>
            </w:r>
          </w:p>
          <w:p w14:paraId="5E79519B" w14:textId="77777777" w:rsidR="00EE3F7D" w:rsidRPr="008533EB" w:rsidRDefault="00EE3F7D" w:rsidP="00604058">
            <w:pPr>
              <w:spacing w:before="120" w:after="120"/>
              <w:rPr>
                <w:rFonts w:ascii="Century Gothic" w:eastAsiaTheme="minorEastAsia" w:hAnsi="Century Gothic" w:cs="Arial"/>
                <w:lang w:val="en-US" w:eastAsia="ja-JP"/>
              </w:rPr>
            </w:pPr>
          </w:p>
          <w:p w14:paraId="012D49B8" w14:textId="77777777" w:rsidR="00EE3F7D" w:rsidRPr="008533EB" w:rsidRDefault="00EE3F7D" w:rsidP="00604058">
            <w:pPr>
              <w:spacing w:before="120" w:after="120"/>
              <w:rPr>
                <w:rFonts w:ascii="Century Gothic" w:eastAsiaTheme="minorEastAsia" w:hAnsi="Century Gothic" w:cs="Arial"/>
                <w:lang w:val="en-US" w:eastAsia="ja-JP"/>
              </w:rPr>
            </w:pPr>
          </w:p>
          <w:p w14:paraId="461054C6" w14:textId="77777777" w:rsidR="00EE3F7D" w:rsidRPr="008533EB" w:rsidRDefault="00EE3F7D" w:rsidP="00604058">
            <w:pPr>
              <w:spacing w:before="120" w:after="120"/>
              <w:rPr>
                <w:rFonts w:ascii="Century Gothic" w:eastAsiaTheme="minorEastAsia" w:hAnsi="Century Gothic" w:cs="Arial"/>
                <w:lang w:val="en-US" w:eastAsia="ja-JP"/>
              </w:rPr>
            </w:pPr>
          </w:p>
          <w:p w14:paraId="03A9D957" w14:textId="77777777" w:rsidR="00EE3F7D" w:rsidRPr="008533EB" w:rsidRDefault="00EE3F7D" w:rsidP="00604058">
            <w:pPr>
              <w:spacing w:before="120" w:after="120"/>
              <w:rPr>
                <w:rFonts w:ascii="Century Gothic" w:eastAsiaTheme="minorEastAsia" w:hAnsi="Century Gothic" w:cs="Arial"/>
                <w:lang w:val="en-US" w:eastAsia="ja-JP"/>
              </w:rPr>
            </w:pPr>
          </w:p>
          <w:p w14:paraId="72F3B6B1" w14:textId="77777777" w:rsidR="00EE3F7D" w:rsidRPr="008533EB" w:rsidRDefault="00EE3F7D" w:rsidP="00604058">
            <w:pPr>
              <w:spacing w:before="120" w:after="120"/>
              <w:rPr>
                <w:rFonts w:ascii="Century Gothic" w:eastAsiaTheme="minorEastAsia" w:hAnsi="Century Gothic" w:cs="Arial"/>
                <w:lang w:val="en-US" w:eastAsia="ja-JP"/>
              </w:rPr>
            </w:pPr>
          </w:p>
          <w:p w14:paraId="50202EB6" w14:textId="77777777" w:rsidR="00EE3F7D" w:rsidRPr="008533EB" w:rsidRDefault="00EE3F7D" w:rsidP="00604058">
            <w:pPr>
              <w:spacing w:before="120" w:after="120"/>
              <w:rPr>
                <w:rFonts w:ascii="Century Gothic" w:eastAsiaTheme="minorEastAsia" w:hAnsi="Century Gothic" w:cs="Arial"/>
                <w:lang w:val="en-US" w:eastAsia="ja-JP"/>
              </w:rPr>
            </w:pPr>
          </w:p>
          <w:p w14:paraId="6C3F76AA" w14:textId="77777777" w:rsidR="00EE3F7D" w:rsidRPr="008533EB" w:rsidRDefault="00EE3F7D" w:rsidP="00604058">
            <w:pPr>
              <w:spacing w:before="120" w:after="120"/>
              <w:rPr>
                <w:rFonts w:ascii="Century Gothic" w:eastAsiaTheme="minorEastAsia" w:hAnsi="Century Gothic" w:cs="Arial"/>
                <w:lang w:val="en-US" w:eastAsia="ja-JP"/>
              </w:rPr>
            </w:pPr>
          </w:p>
          <w:p w14:paraId="0B78BF24" w14:textId="77777777" w:rsidR="00EE3F7D" w:rsidRPr="008533EB" w:rsidRDefault="00EE3F7D" w:rsidP="00604058">
            <w:pPr>
              <w:spacing w:before="120" w:after="120"/>
              <w:rPr>
                <w:rFonts w:ascii="Century Gothic" w:eastAsiaTheme="minorEastAsia" w:hAnsi="Century Gothic" w:cs="Arial"/>
                <w:lang w:val="en-US" w:eastAsia="ja-JP"/>
              </w:rPr>
            </w:pPr>
          </w:p>
          <w:p w14:paraId="494F1A29" w14:textId="77777777" w:rsidR="00EE3F7D" w:rsidRPr="008533EB" w:rsidRDefault="00EE3F7D" w:rsidP="00604058">
            <w:pPr>
              <w:spacing w:before="120" w:after="120"/>
              <w:rPr>
                <w:rFonts w:ascii="Century Gothic" w:eastAsiaTheme="minorEastAsia" w:hAnsi="Century Gothic" w:cs="Arial"/>
                <w:lang w:val="en-US" w:eastAsia="ja-JP"/>
              </w:rPr>
            </w:pPr>
          </w:p>
          <w:p w14:paraId="4E12793C" w14:textId="324983B9" w:rsidR="00EE3F7D" w:rsidRPr="008533EB" w:rsidRDefault="00EE3F7D" w:rsidP="00604058">
            <w:pPr>
              <w:spacing w:before="120" w:after="120"/>
              <w:rPr>
                <w:rFonts w:ascii="Century Gothic" w:eastAsiaTheme="minorEastAsia" w:hAnsi="Century Gothic" w:cs="Arial"/>
                <w:b/>
                <w:lang w:val="en-US" w:eastAsia="ja-JP"/>
              </w:rPr>
            </w:pPr>
          </w:p>
        </w:tc>
        <w:tc>
          <w:tcPr>
            <w:tcW w:w="3186" w:type="dxa"/>
            <w:vAlign w:val="center"/>
          </w:tcPr>
          <w:p w14:paraId="40FDA639" w14:textId="77777777" w:rsidR="00F42E37" w:rsidRPr="008533EB" w:rsidRDefault="00EE3F7D" w:rsidP="00604058">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lastRenderedPageBreak/>
              <w:t xml:space="preserve">Children made some progress through intervention across reading, writing and </w:t>
            </w:r>
            <w:proofErr w:type="spellStart"/>
            <w:r w:rsidRPr="008533EB">
              <w:rPr>
                <w:rFonts w:ascii="Century Gothic" w:eastAsiaTheme="minorEastAsia" w:hAnsi="Century Gothic" w:cs="Arial"/>
                <w:b/>
                <w:lang w:val="en-US" w:eastAsia="ja-JP"/>
              </w:rPr>
              <w:t>maths</w:t>
            </w:r>
            <w:proofErr w:type="spellEnd"/>
            <w:r w:rsidRPr="008533EB">
              <w:rPr>
                <w:rFonts w:ascii="Century Gothic" w:eastAsiaTheme="minorEastAsia" w:hAnsi="Century Gothic" w:cs="Arial"/>
                <w:b/>
                <w:lang w:val="en-US" w:eastAsia="ja-JP"/>
              </w:rPr>
              <w:t xml:space="preserve">. This extra support gave the children further </w:t>
            </w:r>
            <w:r w:rsidRPr="008533EB">
              <w:rPr>
                <w:rFonts w:ascii="Century Gothic" w:eastAsiaTheme="minorEastAsia" w:hAnsi="Century Gothic" w:cs="Arial"/>
                <w:b/>
                <w:lang w:val="en-US" w:eastAsia="ja-JP"/>
              </w:rPr>
              <w:lastRenderedPageBreak/>
              <w:t>foundations going into lockdown in January.</w:t>
            </w:r>
          </w:p>
          <w:p w14:paraId="42A85FB7" w14:textId="77777777" w:rsidR="00EE3F7D" w:rsidRPr="008533EB" w:rsidRDefault="00EE3F7D" w:rsidP="00604058">
            <w:pPr>
              <w:spacing w:before="120" w:after="120"/>
              <w:rPr>
                <w:rFonts w:ascii="Century Gothic" w:eastAsiaTheme="minorEastAsia" w:hAnsi="Century Gothic" w:cs="Arial"/>
                <w:b/>
                <w:lang w:val="en-US" w:eastAsia="ja-JP"/>
              </w:rPr>
            </w:pPr>
          </w:p>
          <w:p w14:paraId="763DD9EF" w14:textId="77777777" w:rsidR="00EE3F7D" w:rsidRPr="008533EB" w:rsidRDefault="00EE3F7D" w:rsidP="00604058">
            <w:pPr>
              <w:spacing w:before="120" w:after="120"/>
              <w:rPr>
                <w:rFonts w:ascii="Century Gothic" w:eastAsiaTheme="minorEastAsia" w:hAnsi="Century Gothic" w:cs="Arial"/>
                <w:b/>
                <w:lang w:val="en-US" w:eastAsia="ja-JP"/>
              </w:rPr>
            </w:pPr>
          </w:p>
          <w:p w14:paraId="22718242" w14:textId="77777777" w:rsidR="00EE3F7D" w:rsidRPr="008533EB" w:rsidRDefault="00EE3F7D" w:rsidP="00604058">
            <w:pPr>
              <w:spacing w:before="120" w:after="120"/>
              <w:rPr>
                <w:rFonts w:ascii="Century Gothic" w:eastAsiaTheme="minorEastAsia" w:hAnsi="Century Gothic" w:cs="Arial"/>
                <w:b/>
                <w:lang w:val="en-US" w:eastAsia="ja-JP"/>
              </w:rPr>
            </w:pPr>
          </w:p>
          <w:p w14:paraId="26F5115A" w14:textId="77777777" w:rsidR="00EE3F7D" w:rsidRPr="008533EB" w:rsidRDefault="00EE3F7D" w:rsidP="00604058">
            <w:pPr>
              <w:spacing w:before="120" w:after="120"/>
              <w:rPr>
                <w:rFonts w:ascii="Century Gothic" w:eastAsiaTheme="minorEastAsia" w:hAnsi="Century Gothic" w:cs="Arial"/>
                <w:b/>
                <w:lang w:val="en-US" w:eastAsia="ja-JP"/>
              </w:rPr>
            </w:pPr>
          </w:p>
          <w:p w14:paraId="0CEFCD28" w14:textId="77777777" w:rsidR="00EE3F7D" w:rsidRPr="008533EB" w:rsidRDefault="00EE3F7D" w:rsidP="00604058">
            <w:pPr>
              <w:spacing w:before="120" w:after="120"/>
              <w:rPr>
                <w:rFonts w:ascii="Century Gothic" w:eastAsiaTheme="minorEastAsia" w:hAnsi="Century Gothic" w:cs="Arial"/>
                <w:b/>
                <w:lang w:val="en-US" w:eastAsia="ja-JP"/>
              </w:rPr>
            </w:pPr>
          </w:p>
          <w:p w14:paraId="35C1BF26" w14:textId="22A772E7" w:rsidR="00EE3F7D" w:rsidRPr="008533EB" w:rsidRDefault="00EE3F7D" w:rsidP="00604058">
            <w:pPr>
              <w:spacing w:before="120" w:after="120"/>
              <w:rPr>
                <w:rFonts w:ascii="Century Gothic" w:eastAsiaTheme="minorEastAsia" w:hAnsi="Century Gothic" w:cs="Arial"/>
                <w:b/>
                <w:lang w:val="en-US" w:eastAsia="ja-JP"/>
              </w:rPr>
            </w:pPr>
          </w:p>
        </w:tc>
      </w:tr>
      <w:tr w:rsidR="00A63FDA" w:rsidRPr="008533EB" w14:paraId="75D1ABDE" w14:textId="77777777" w:rsidTr="00EE3F7D">
        <w:trPr>
          <w:trHeight w:val="136"/>
          <w:jc w:val="center"/>
        </w:trPr>
        <w:tc>
          <w:tcPr>
            <w:tcW w:w="7550" w:type="dxa"/>
            <w:gridSpan w:val="3"/>
            <w:shd w:val="clear" w:color="auto" w:fill="347186"/>
            <w:vAlign w:val="center"/>
          </w:tcPr>
          <w:p w14:paraId="1F71FD9D" w14:textId="77777777" w:rsidR="00F42E37" w:rsidRPr="008533EB" w:rsidRDefault="00F42E37" w:rsidP="00604058">
            <w:pPr>
              <w:spacing w:before="120" w:after="120"/>
              <w:jc w:val="right"/>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lastRenderedPageBreak/>
              <w:t>Total spend:</w:t>
            </w:r>
          </w:p>
        </w:tc>
        <w:tc>
          <w:tcPr>
            <w:tcW w:w="7623" w:type="dxa"/>
            <w:gridSpan w:val="3"/>
            <w:shd w:val="clear" w:color="auto" w:fill="FFFFFF" w:themeFill="background1"/>
            <w:vAlign w:val="center"/>
          </w:tcPr>
          <w:p w14:paraId="731B351E" w14:textId="433A4C32" w:rsidR="00F42E37" w:rsidRPr="008533EB" w:rsidRDefault="00F42E37" w:rsidP="00604058">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w:t>
            </w:r>
            <w:r w:rsidR="00AD6326" w:rsidRPr="008533EB">
              <w:rPr>
                <w:rFonts w:ascii="Century Gothic" w:eastAsiaTheme="minorEastAsia" w:hAnsi="Century Gothic" w:cs="Arial"/>
                <w:b/>
                <w:lang w:val="en-US" w:eastAsia="ja-JP"/>
              </w:rPr>
              <w:t>856.74</w:t>
            </w:r>
          </w:p>
        </w:tc>
      </w:tr>
    </w:tbl>
    <w:p w14:paraId="149D962C" w14:textId="3FAC0EBA" w:rsidR="00DC4284" w:rsidRPr="008533EB" w:rsidRDefault="00DC4284" w:rsidP="0009745F">
      <w:pPr>
        <w:spacing w:after="120"/>
        <w:rPr>
          <w:rFonts w:ascii="Century Gothic" w:hAnsi="Century Gothic" w:cs="Arial"/>
          <w:b/>
          <w:lang w:val="en-US" w:eastAsia="ja-JP"/>
        </w:rPr>
      </w:pPr>
    </w:p>
    <w:p w14:paraId="397CC4C1" w14:textId="5E739EBD" w:rsidR="00F42E37" w:rsidRPr="008533EB" w:rsidRDefault="00F42E37" w:rsidP="0009745F">
      <w:pPr>
        <w:spacing w:after="120"/>
        <w:rPr>
          <w:rFonts w:ascii="Century Gothic" w:hAnsi="Century Gothic" w:cs="Arial"/>
          <w:b/>
          <w:lang w:val="en-US" w:eastAsia="ja-JP"/>
        </w:rPr>
      </w:pPr>
      <w:r w:rsidRPr="008533EB">
        <w:rPr>
          <w:rFonts w:ascii="Century Gothic" w:hAnsi="Century Gothic" w:cs="Arial"/>
          <w:b/>
          <w:lang w:val="en-US" w:eastAsia="ja-JP"/>
        </w:rPr>
        <w:t>Wider s</w:t>
      </w:r>
      <w:r w:rsidR="00727AD4" w:rsidRPr="008533EB">
        <w:rPr>
          <w:rFonts w:ascii="Century Gothic" w:hAnsi="Century Gothic" w:cs="Arial"/>
          <w:b/>
          <w:lang w:val="en-US" w:eastAsia="ja-JP"/>
        </w:rPr>
        <w:t>trategies</w:t>
      </w:r>
      <w:r w:rsidRPr="008533EB">
        <w:rPr>
          <w:rFonts w:ascii="Century Gothic" w:hAnsi="Century Gothic" w:cs="Arial"/>
          <w:b/>
          <w:lang w:val="en-US" w:eastAsia="ja-JP"/>
        </w:rPr>
        <w:t xml:space="preserve"> </w:t>
      </w:r>
    </w:p>
    <w:p w14:paraId="0C391E65" w14:textId="6231A78B" w:rsidR="00B353D4" w:rsidRPr="008533EB" w:rsidRDefault="00B353D4" w:rsidP="003A7483">
      <w:pPr>
        <w:spacing w:before="120" w:after="120"/>
        <w:jc w:val="both"/>
        <w:rPr>
          <w:rFonts w:ascii="Century Gothic" w:hAnsi="Century Gothic" w:cs="Arial"/>
          <w:b/>
          <w:color w:val="367188"/>
          <w:lang w:val="en-US" w:eastAsia="ja-JP"/>
        </w:rPr>
      </w:pPr>
    </w:p>
    <w:tbl>
      <w:tblPr>
        <w:tblStyle w:val="TableGrid"/>
        <w:tblW w:w="15037" w:type="dxa"/>
        <w:jc w:val="center"/>
        <w:tblLook w:val="04A0" w:firstRow="1" w:lastRow="0" w:firstColumn="1" w:lastColumn="0" w:noHBand="0" w:noVBand="1"/>
      </w:tblPr>
      <w:tblGrid>
        <w:gridCol w:w="1788"/>
        <w:gridCol w:w="2437"/>
        <w:gridCol w:w="3069"/>
        <w:gridCol w:w="1846"/>
        <w:gridCol w:w="2283"/>
        <w:gridCol w:w="3614"/>
      </w:tblGrid>
      <w:tr w:rsidR="00F42E37" w:rsidRPr="008533EB" w14:paraId="38714A35" w14:textId="77777777" w:rsidTr="36A5C88D">
        <w:trPr>
          <w:trHeight w:val="775"/>
          <w:jc w:val="center"/>
        </w:trPr>
        <w:tc>
          <w:tcPr>
            <w:tcW w:w="1789" w:type="dxa"/>
            <w:shd w:val="clear" w:color="auto" w:fill="347186"/>
            <w:vAlign w:val="center"/>
          </w:tcPr>
          <w:p w14:paraId="260851FC" w14:textId="77777777" w:rsidR="00F42E37" w:rsidRPr="008533EB" w:rsidRDefault="00F42E37" w:rsidP="00604058">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Action</w:t>
            </w:r>
          </w:p>
        </w:tc>
        <w:tc>
          <w:tcPr>
            <w:tcW w:w="2450" w:type="dxa"/>
            <w:shd w:val="clear" w:color="auto" w:fill="347186"/>
            <w:vAlign w:val="center"/>
          </w:tcPr>
          <w:p w14:paraId="283DF854" w14:textId="77777777" w:rsidR="00F42E37" w:rsidRPr="008533EB" w:rsidRDefault="00F42E37" w:rsidP="00604058">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Intended outcome</w:t>
            </w:r>
          </w:p>
        </w:tc>
        <w:tc>
          <w:tcPr>
            <w:tcW w:w="3090" w:type="dxa"/>
            <w:shd w:val="clear" w:color="auto" w:fill="347186"/>
            <w:vAlign w:val="center"/>
          </w:tcPr>
          <w:p w14:paraId="6C6C88CD" w14:textId="77777777" w:rsidR="00F42E37" w:rsidRPr="008533EB" w:rsidRDefault="00F42E37" w:rsidP="00604058">
            <w:pPr>
              <w:spacing w:before="120" w:after="120" w:line="276" w:lineRule="auto"/>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Estimated impact</w:t>
            </w:r>
          </w:p>
        </w:tc>
        <w:tc>
          <w:tcPr>
            <w:tcW w:w="1770" w:type="dxa"/>
            <w:shd w:val="clear" w:color="auto" w:fill="347186"/>
            <w:vAlign w:val="center"/>
          </w:tcPr>
          <w:p w14:paraId="1AC91BF5" w14:textId="77777777" w:rsidR="00F42E37" w:rsidRPr="008533EB" w:rsidRDefault="00F42E37" w:rsidP="00604058">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Cost</w:t>
            </w:r>
          </w:p>
        </w:tc>
        <w:tc>
          <w:tcPr>
            <w:tcW w:w="2298" w:type="dxa"/>
            <w:shd w:val="clear" w:color="auto" w:fill="347186"/>
            <w:vAlign w:val="center"/>
          </w:tcPr>
          <w:p w14:paraId="304246AB" w14:textId="77777777" w:rsidR="00F42E37" w:rsidRPr="008533EB" w:rsidRDefault="00F42E37" w:rsidP="00604058">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Staff lead</w:t>
            </w:r>
          </w:p>
        </w:tc>
        <w:tc>
          <w:tcPr>
            <w:tcW w:w="3640" w:type="dxa"/>
            <w:shd w:val="clear" w:color="auto" w:fill="347186"/>
            <w:vAlign w:val="center"/>
          </w:tcPr>
          <w:p w14:paraId="799DDE97" w14:textId="77777777" w:rsidR="00F42E37" w:rsidRPr="008533EB" w:rsidRDefault="00F42E37" w:rsidP="00604058">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Comments</w:t>
            </w:r>
          </w:p>
        </w:tc>
      </w:tr>
      <w:tr w:rsidR="00AD6326" w:rsidRPr="008533EB" w14:paraId="2A4FC190" w14:textId="77777777" w:rsidTr="36A5C88D">
        <w:trPr>
          <w:trHeight w:val="1982"/>
          <w:jc w:val="center"/>
        </w:trPr>
        <w:tc>
          <w:tcPr>
            <w:tcW w:w="1789" w:type="dxa"/>
            <w:vAlign w:val="center"/>
          </w:tcPr>
          <w:p w14:paraId="20F6AD23" w14:textId="77777777" w:rsidR="00AD6326" w:rsidRPr="008533EB" w:rsidRDefault="00AD6326" w:rsidP="00AD6326">
            <w:pPr>
              <w:tabs>
                <w:tab w:val="left" w:pos="1560"/>
              </w:tabs>
              <w:suppressAutoHyphens/>
              <w:autoSpaceDN w:val="0"/>
              <w:textAlignment w:val="baseline"/>
              <w:rPr>
                <w:rFonts w:ascii="Century Gothic" w:hAnsi="Century Gothic" w:cs="Arial"/>
                <w:bCs/>
              </w:rPr>
            </w:pPr>
            <w:r w:rsidRPr="008533EB">
              <w:rPr>
                <w:rFonts w:ascii="Century Gothic" w:hAnsi="Century Gothic" w:cs="Arial"/>
                <w:bCs/>
              </w:rPr>
              <w:t>Purchase of high interest and topic KS1 and KS2 books.</w:t>
            </w:r>
          </w:p>
          <w:p w14:paraId="325CE292" w14:textId="36FDED2B" w:rsidR="00AD6326" w:rsidRPr="008533EB" w:rsidRDefault="00AD6326" w:rsidP="00AD6326">
            <w:pPr>
              <w:tabs>
                <w:tab w:val="left" w:pos="1560"/>
              </w:tabs>
              <w:suppressAutoHyphens/>
              <w:autoSpaceDN w:val="0"/>
              <w:textAlignment w:val="baseline"/>
              <w:rPr>
                <w:rFonts w:ascii="Century Gothic" w:hAnsi="Century Gothic" w:cs="Arial"/>
                <w:bCs/>
              </w:rPr>
            </w:pPr>
          </w:p>
          <w:p w14:paraId="46806BA7" w14:textId="47AEC820" w:rsidR="002504FA" w:rsidRPr="008533EB" w:rsidRDefault="002504FA" w:rsidP="00AD6326">
            <w:pPr>
              <w:tabs>
                <w:tab w:val="left" w:pos="1560"/>
              </w:tabs>
              <w:suppressAutoHyphens/>
              <w:autoSpaceDN w:val="0"/>
              <w:textAlignment w:val="baseline"/>
              <w:rPr>
                <w:rFonts w:ascii="Century Gothic" w:hAnsi="Century Gothic" w:cs="Arial"/>
                <w:bCs/>
              </w:rPr>
            </w:pPr>
          </w:p>
          <w:p w14:paraId="17404107" w14:textId="508CB544" w:rsidR="002504FA" w:rsidRPr="008533EB" w:rsidRDefault="002504FA" w:rsidP="00AD6326">
            <w:pPr>
              <w:tabs>
                <w:tab w:val="left" w:pos="1560"/>
              </w:tabs>
              <w:suppressAutoHyphens/>
              <w:autoSpaceDN w:val="0"/>
              <w:textAlignment w:val="baseline"/>
              <w:rPr>
                <w:rFonts w:ascii="Century Gothic" w:hAnsi="Century Gothic" w:cs="Arial"/>
                <w:bCs/>
              </w:rPr>
            </w:pPr>
          </w:p>
          <w:p w14:paraId="4112C699" w14:textId="77777777" w:rsidR="002504FA" w:rsidRPr="008533EB" w:rsidRDefault="002504FA" w:rsidP="00AD6326">
            <w:pPr>
              <w:tabs>
                <w:tab w:val="left" w:pos="1560"/>
              </w:tabs>
              <w:suppressAutoHyphens/>
              <w:autoSpaceDN w:val="0"/>
              <w:textAlignment w:val="baseline"/>
              <w:rPr>
                <w:rFonts w:ascii="Century Gothic" w:hAnsi="Century Gothic" w:cs="Arial"/>
                <w:bCs/>
              </w:rPr>
            </w:pPr>
          </w:p>
          <w:p w14:paraId="306CC020" w14:textId="21CD7E44" w:rsidR="00AD6326" w:rsidRPr="008533EB" w:rsidRDefault="00AD6326" w:rsidP="36A5C88D">
            <w:pPr>
              <w:tabs>
                <w:tab w:val="left" w:pos="1560"/>
              </w:tabs>
              <w:suppressAutoHyphens/>
              <w:autoSpaceDN w:val="0"/>
              <w:textAlignment w:val="baseline"/>
              <w:rPr>
                <w:rFonts w:ascii="Century Gothic" w:hAnsi="Century Gothic" w:cs="Arial"/>
              </w:rPr>
            </w:pPr>
            <w:r w:rsidRPr="008533EB">
              <w:rPr>
                <w:rFonts w:ascii="Century Gothic" w:hAnsi="Century Gothic" w:cs="Arial"/>
              </w:rPr>
              <w:t xml:space="preserve">Purchase of high quality ‘Non-fiction </w:t>
            </w:r>
            <w:r w:rsidRPr="008533EB">
              <w:rPr>
                <w:rFonts w:ascii="Century Gothic" w:hAnsi="Century Gothic" w:cs="Arial"/>
              </w:rPr>
              <w:lastRenderedPageBreak/>
              <w:t xml:space="preserve">books </w:t>
            </w:r>
            <w:r w:rsidR="00217AC4" w:rsidRPr="008533EB">
              <w:rPr>
                <w:rFonts w:ascii="Century Gothic" w:hAnsi="Century Gothic" w:cs="Arial"/>
              </w:rPr>
              <w:t>for</w:t>
            </w:r>
            <w:r w:rsidRPr="008533EB">
              <w:rPr>
                <w:rFonts w:ascii="Century Gothic" w:hAnsi="Century Gothic" w:cs="Arial"/>
              </w:rPr>
              <w:t xml:space="preserve"> KS2 children. To support </w:t>
            </w:r>
            <w:r w:rsidR="00217AC4" w:rsidRPr="008533EB">
              <w:rPr>
                <w:rFonts w:ascii="Century Gothic" w:hAnsi="Century Gothic" w:cs="Arial"/>
              </w:rPr>
              <w:t xml:space="preserve">any </w:t>
            </w:r>
            <w:r w:rsidRPr="008533EB">
              <w:rPr>
                <w:rFonts w:ascii="Century Gothic" w:hAnsi="Century Gothic" w:cs="Arial"/>
              </w:rPr>
              <w:t>lost learning and to continue to foster a love of reading.</w:t>
            </w:r>
          </w:p>
          <w:p w14:paraId="5713513B" w14:textId="77777777" w:rsidR="00AD6326" w:rsidRPr="008533EB" w:rsidRDefault="00AD6326" w:rsidP="00AD6326">
            <w:pPr>
              <w:tabs>
                <w:tab w:val="left" w:pos="1560"/>
              </w:tabs>
              <w:suppressAutoHyphens/>
              <w:autoSpaceDN w:val="0"/>
              <w:textAlignment w:val="baseline"/>
              <w:rPr>
                <w:rFonts w:ascii="Century Gothic" w:hAnsi="Century Gothic" w:cs="Arial"/>
                <w:bCs/>
              </w:rPr>
            </w:pPr>
          </w:p>
          <w:p w14:paraId="1B203AD3" w14:textId="0C6202AB" w:rsidR="00AD6326" w:rsidRPr="008533EB" w:rsidRDefault="00AD6326" w:rsidP="36A5C88D">
            <w:pPr>
              <w:tabs>
                <w:tab w:val="left" w:pos="1560"/>
              </w:tabs>
              <w:suppressAutoHyphens/>
              <w:autoSpaceDN w:val="0"/>
              <w:textAlignment w:val="baseline"/>
              <w:rPr>
                <w:rFonts w:ascii="Century Gothic" w:hAnsi="Century Gothic" w:cs="Arial"/>
              </w:rPr>
            </w:pPr>
            <w:r w:rsidRPr="008533EB">
              <w:rPr>
                <w:rFonts w:ascii="Century Gothic" w:hAnsi="Century Gothic" w:cs="Arial"/>
              </w:rPr>
              <w:t xml:space="preserve">Purchase ‘Graphic Novel KS2 texts to support the </w:t>
            </w:r>
            <w:r w:rsidRPr="008533EB">
              <w:rPr>
                <w:rFonts w:ascii="Century Gothic" w:hAnsi="Century Gothic" w:cs="Arial"/>
                <w:shd w:val="clear" w:color="auto" w:fill="FFFFFF" w:themeFill="background1"/>
              </w:rPr>
              <w:t>current range of</w:t>
            </w:r>
            <w:r w:rsidR="00217AC4" w:rsidRPr="008533EB">
              <w:rPr>
                <w:rFonts w:ascii="Century Gothic" w:hAnsi="Century Gothic" w:cs="Arial"/>
                <w:shd w:val="clear" w:color="auto" w:fill="FFFFFF" w:themeFill="background1"/>
              </w:rPr>
              <w:t xml:space="preserve"> guided reading books</w:t>
            </w:r>
            <w:r w:rsidRPr="008533EB">
              <w:rPr>
                <w:rFonts w:ascii="Century Gothic" w:hAnsi="Century Gothic" w:cs="Arial"/>
              </w:rPr>
              <w:t xml:space="preserve"> </w:t>
            </w:r>
          </w:p>
          <w:p w14:paraId="3E7D63D4" w14:textId="77777777" w:rsidR="00AD6326" w:rsidRPr="008533EB" w:rsidRDefault="00AD6326" w:rsidP="36A5C88D">
            <w:pPr>
              <w:tabs>
                <w:tab w:val="left" w:pos="1560"/>
              </w:tabs>
              <w:suppressAutoHyphens/>
              <w:autoSpaceDN w:val="0"/>
              <w:textAlignment w:val="baseline"/>
              <w:rPr>
                <w:rFonts w:ascii="Century Gothic" w:hAnsi="Century Gothic" w:cs="Arial"/>
              </w:rPr>
            </w:pPr>
          </w:p>
          <w:p w14:paraId="6B6B982D" w14:textId="77777777" w:rsidR="00AD6326" w:rsidRPr="008533EB" w:rsidRDefault="00AD6326" w:rsidP="00AD6326">
            <w:pPr>
              <w:tabs>
                <w:tab w:val="left" w:pos="1560"/>
              </w:tabs>
              <w:suppressAutoHyphens/>
              <w:autoSpaceDN w:val="0"/>
              <w:textAlignment w:val="baseline"/>
              <w:rPr>
                <w:rFonts w:ascii="Century Gothic" w:hAnsi="Century Gothic" w:cs="Arial"/>
                <w:bCs/>
              </w:rPr>
            </w:pPr>
          </w:p>
          <w:p w14:paraId="19B9E039" w14:textId="77777777" w:rsidR="00AD6326" w:rsidRPr="008533EB" w:rsidRDefault="00AD6326" w:rsidP="00AD6326">
            <w:pPr>
              <w:tabs>
                <w:tab w:val="left" w:pos="1560"/>
              </w:tabs>
              <w:suppressAutoHyphens/>
              <w:autoSpaceDN w:val="0"/>
              <w:textAlignment w:val="baseline"/>
              <w:rPr>
                <w:rFonts w:ascii="Century Gothic" w:hAnsi="Century Gothic" w:cs="Arial"/>
                <w:bCs/>
              </w:rPr>
            </w:pPr>
          </w:p>
          <w:p w14:paraId="6D3896C3" w14:textId="59B820E1" w:rsidR="00AD6326" w:rsidRPr="008533EB" w:rsidRDefault="00AD6326" w:rsidP="00AD6326">
            <w:pPr>
              <w:tabs>
                <w:tab w:val="left" w:pos="1560"/>
              </w:tabs>
              <w:suppressAutoHyphens/>
              <w:autoSpaceDN w:val="0"/>
              <w:textAlignment w:val="baseline"/>
              <w:rPr>
                <w:rFonts w:ascii="Century Gothic" w:eastAsiaTheme="minorEastAsia" w:hAnsi="Century Gothic" w:cs="Arial"/>
                <w:b/>
                <w:lang w:val="en-US" w:eastAsia="ja-JP"/>
              </w:rPr>
            </w:pPr>
          </w:p>
        </w:tc>
        <w:tc>
          <w:tcPr>
            <w:tcW w:w="2450" w:type="dxa"/>
            <w:vAlign w:val="center"/>
          </w:tcPr>
          <w:p w14:paraId="1FBF7251" w14:textId="77777777" w:rsidR="00AD6326" w:rsidRPr="008533EB" w:rsidRDefault="00AD6326" w:rsidP="00AD6326">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Diversity and inclusion books support wellbeing and curriculum knowledge</w:t>
            </w:r>
          </w:p>
          <w:p w14:paraId="0E914D31" w14:textId="15109BB7" w:rsidR="00AD6326" w:rsidRPr="008533EB" w:rsidRDefault="00AD6326" w:rsidP="00AD6326">
            <w:pPr>
              <w:spacing w:before="120" w:after="120"/>
              <w:rPr>
                <w:rFonts w:ascii="Century Gothic" w:eastAsiaTheme="minorEastAsia" w:hAnsi="Century Gothic" w:cs="Arial"/>
                <w:lang w:val="en-US" w:eastAsia="ja-JP"/>
              </w:rPr>
            </w:pPr>
          </w:p>
          <w:p w14:paraId="39326E82" w14:textId="5EC63F73" w:rsidR="002504FA" w:rsidRPr="008533EB" w:rsidRDefault="002504FA" w:rsidP="00AD6326">
            <w:pPr>
              <w:spacing w:before="120" w:after="120"/>
              <w:rPr>
                <w:rFonts w:ascii="Century Gothic" w:eastAsiaTheme="minorEastAsia" w:hAnsi="Century Gothic" w:cs="Arial"/>
                <w:lang w:val="en-US" w:eastAsia="ja-JP"/>
              </w:rPr>
            </w:pPr>
          </w:p>
          <w:p w14:paraId="774B1A61" w14:textId="7EAF7CFC" w:rsidR="00AD6326" w:rsidRPr="008533EB" w:rsidRDefault="00AD6326" w:rsidP="36A5C88D">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High quality non-fiction books on a range of subjects </w:t>
            </w:r>
            <w:r w:rsidR="00217AC4" w:rsidRPr="008533EB">
              <w:rPr>
                <w:rFonts w:ascii="Century Gothic" w:eastAsiaTheme="minorEastAsia" w:hAnsi="Century Gothic" w:cs="Arial"/>
                <w:lang w:val="en-US" w:eastAsia="ja-JP"/>
              </w:rPr>
              <w:lastRenderedPageBreak/>
              <w:t xml:space="preserve">that subject the KS2 curriculum </w:t>
            </w:r>
            <w:r w:rsidRPr="008533EB">
              <w:rPr>
                <w:rFonts w:ascii="Century Gothic" w:eastAsiaTheme="minorEastAsia" w:hAnsi="Century Gothic" w:cs="Arial"/>
                <w:lang w:val="en-US" w:eastAsia="ja-JP"/>
              </w:rPr>
              <w:t xml:space="preserve"> </w:t>
            </w:r>
          </w:p>
          <w:p w14:paraId="556CCF4C" w14:textId="4A597D69" w:rsidR="002504FA" w:rsidRPr="008533EB" w:rsidRDefault="002504FA" w:rsidP="00AD6326">
            <w:pPr>
              <w:spacing w:before="120" w:after="120"/>
              <w:rPr>
                <w:rFonts w:ascii="Century Gothic" w:eastAsiaTheme="minorEastAsia" w:hAnsi="Century Gothic" w:cs="Arial"/>
                <w:lang w:val="en-US" w:eastAsia="ja-JP"/>
              </w:rPr>
            </w:pPr>
          </w:p>
          <w:p w14:paraId="662D0713" w14:textId="68754D40" w:rsidR="002504FA" w:rsidRPr="008533EB" w:rsidRDefault="002504FA" w:rsidP="00AD6326">
            <w:pPr>
              <w:spacing w:before="120" w:after="120"/>
              <w:rPr>
                <w:rFonts w:ascii="Century Gothic" w:eastAsiaTheme="minorEastAsia" w:hAnsi="Century Gothic" w:cs="Arial"/>
                <w:lang w:val="en-US" w:eastAsia="ja-JP"/>
              </w:rPr>
            </w:pPr>
          </w:p>
          <w:p w14:paraId="772178EC" w14:textId="5A28EC6B" w:rsidR="002504FA" w:rsidRPr="008533EB" w:rsidRDefault="002504FA" w:rsidP="00AD6326">
            <w:pPr>
              <w:spacing w:before="120" w:after="120"/>
              <w:rPr>
                <w:rFonts w:ascii="Century Gothic" w:eastAsiaTheme="minorEastAsia" w:hAnsi="Century Gothic" w:cs="Arial"/>
                <w:lang w:val="en-US" w:eastAsia="ja-JP"/>
              </w:rPr>
            </w:pPr>
          </w:p>
          <w:p w14:paraId="6F02BA48" w14:textId="56B14E32" w:rsidR="002504FA" w:rsidRPr="008533EB" w:rsidRDefault="002504FA" w:rsidP="00AD6326">
            <w:pPr>
              <w:spacing w:before="120" w:after="120"/>
              <w:rPr>
                <w:rFonts w:ascii="Century Gothic" w:eastAsiaTheme="minorEastAsia" w:hAnsi="Century Gothic" w:cs="Arial"/>
                <w:lang w:val="en-US" w:eastAsia="ja-JP"/>
              </w:rPr>
            </w:pPr>
          </w:p>
          <w:p w14:paraId="6B11BFAF" w14:textId="22F38F84" w:rsidR="002504FA" w:rsidRPr="008533EB" w:rsidRDefault="002504FA" w:rsidP="00AD6326">
            <w:pPr>
              <w:spacing w:before="120" w:after="120"/>
              <w:rPr>
                <w:rFonts w:ascii="Century Gothic" w:eastAsiaTheme="minorEastAsia" w:hAnsi="Century Gothic" w:cs="Arial"/>
                <w:lang w:val="en-US" w:eastAsia="ja-JP"/>
              </w:rPr>
            </w:pPr>
          </w:p>
          <w:p w14:paraId="74D58701" w14:textId="3EA91937" w:rsidR="002504FA" w:rsidRPr="008533EB" w:rsidRDefault="002504FA" w:rsidP="00AD6326">
            <w:pPr>
              <w:spacing w:before="120" w:after="120"/>
              <w:rPr>
                <w:rFonts w:ascii="Century Gothic" w:eastAsiaTheme="minorEastAsia" w:hAnsi="Century Gothic" w:cs="Arial"/>
                <w:lang w:val="en-US" w:eastAsia="ja-JP"/>
              </w:rPr>
            </w:pPr>
          </w:p>
          <w:p w14:paraId="78392386" w14:textId="77777777" w:rsidR="002504FA" w:rsidRPr="008533EB" w:rsidRDefault="002504FA" w:rsidP="00AD6326">
            <w:pPr>
              <w:spacing w:before="120" w:after="120"/>
              <w:rPr>
                <w:rFonts w:ascii="Century Gothic" w:eastAsiaTheme="minorEastAsia" w:hAnsi="Century Gothic" w:cs="Arial"/>
                <w:lang w:val="en-US" w:eastAsia="ja-JP"/>
              </w:rPr>
            </w:pPr>
          </w:p>
          <w:p w14:paraId="7E6D073B" w14:textId="37BB53CD" w:rsidR="00AD6326" w:rsidRPr="008533EB" w:rsidRDefault="00AD6326" w:rsidP="00AD6326">
            <w:pPr>
              <w:spacing w:before="120" w:after="120"/>
              <w:rPr>
                <w:rFonts w:ascii="Century Gothic" w:eastAsiaTheme="minorEastAsia" w:hAnsi="Century Gothic" w:cs="Arial"/>
                <w:lang w:val="en-US" w:eastAsia="ja-JP"/>
              </w:rPr>
            </w:pPr>
          </w:p>
          <w:p w14:paraId="288AB292" w14:textId="6BF14F5F" w:rsidR="00AD6326" w:rsidRPr="008533EB" w:rsidRDefault="00AD6326" w:rsidP="00AD6326">
            <w:pPr>
              <w:spacing w:before="120" w:after="120"/>
              <w:rPr>
                <w:rFonts w:ascii="Century Gothic" w:eastAsiaTheme="minorEastAsia" w:hAnsi="Century Gothic" w:cs="Arial"/>
                <w:lang w:val="en-US" w:eastAsia="ja-JP"/>
              </w:rPr>
            </w:pPr>
          </w:p>
          <w:p w14:paraId="173FE351" w14:textId="77777777" w:rsidR="00AD6326" w:rsidRPr="008533EB" w:rsidRDefault="00AD6326" w:rsidP="00AD6326">
            <w:pPr>
              <w:spacing w:before="120" w:after="120"/>
              <w:rPr>
                <w:rFonts w:ascii="Century Gothic" w:eastAsiaTheme="minorEastAsia" w:hAnsi="Century Gothic" w:cs="Arial"/>
                <w:lang w:val="en-US" w:eastAsia="ja-JP"/>
              </w:rPr>
            </w:pPr>
          </w:p>
          <w:p w14:paraId="09005972" w14:textId="77777777" w:rsidR="00AD6326" w:rsidRPr="008533EB" w:rsidRDefault="00AD6326" w:rsidP="00AD6326">
            <w:pPr>
              <w:spacing w:before="120" w:after="120"/>
              <w:rPr>
                <w:rFonts w:ascii="Century Gothic" w:eastAsiaTheme="minorEastAsia" w:hAnsi="Century Gothic" w:cs="Arial"/>
                <w:lang w:val="en-US" w:eastAsia="ja-JP"/>
              </w:rPr>
            </w:pPr>
          </w:p>
          <w:p w14:paraId="2EFCA9EE" w14:textId="256BB073" w:rsidR="00AD6326" w:rsidRPr="008533EB" w:rsidRDefault="00AD6326" w:rsidP="008F3C2F">
            <w:pPr>
              <w:spacing w:before="120" w:after="120"/>
              <w:rPr>
                <w:rFonts w:ascii="Century Gothic" w:eastAsiaTheme="minorEastAsia" w:hAnsi="Century Gothic" w:cs="Arial"/>
                <w:lang w:val="en-US" w:eastAsia="ja-JP"/>
              </w:rPr>
            </w:pPr>
          </w:p>
        </w:tc>
        <w:tc>
          <w:tcPr>
            <w:tcW w:w="3090" w:type="dxa"/>
            <w:vAlign w:val="center"/>
          </w:tcPr>
          <w:p w14:paraId="09046442" w14:textId="344C5976" w:rsidR="00AD6326" w:rsidRPr="008533EB" w:rsidRDefault="00AD6326" w:rsidP="00AD6326">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lastRenderedPageBreak/>
              <w:t xml:space="preserve">Class novels and library books will inspire children and further develop love of reading. </w:t>
            </w:r>
          </w:p>
          <w:p w14:paraId="7010C760" w14:textId="4EBDA0F7" w:rsidR="002504FA" w:rsidRPr="008533EB" w:rsidRDefault="002504FA" w:rsidP="00AD6326">
            <w:pPr>
              <w:spacing w:before="120" w:after="120"/>
              <w:rPr>
                <w:rFonts w:ascii="Century Gothic" w:eastAsiaTheme="minorEastAsia" w:hAnsi="Century Gothic" w:cs="Arial"/>
                <w:lang w:val="en-US" w:eastAsia="ja-JP"/>
              </w:rPr>
            </w:pPr>
          </w:p>
          <w:p w14:paraId="5BD4FD91" w14:textId="170B7560" w:rsidR="002504FA" w:rsidRPr="008533EB" w:rsidRDefault="002504FA" w:rsidP="00AD6326">
            <w:pPr>
              <w:spacing w:before="120" w:after="120"/>
              <w:rPr>
                <w:rFonts w:ascii="Century Gothic" w:eastAsiaTheme="minorEastAsia" w:hAnsi="Century Gothic" w:cs="Arial"/>
                <w:lang w:val="en-US" w:eastAsia="ja-JP"/>
              </w:rPr>
            </w:pPr>
          </w:p>
          <w:p w14:paraId="2DA29075" w14:textId="77777777" w:rsidR="002504FA" w:rsidRPr="008533EB" w:rsidRDefault="002504FA" w:rsidP="00AD6326">
            <w:pPr>
              <w:spacing w:before="120" w:after="120"/>
              <w:rPr>
                <w:rFonts w:ascii="Century Gothic" w:eastAsiaTheme="minorEastAsia" w:hAnsi="Century Gothic" w:cs="Arial"/>
                <w:lang w:val="en-US" w:eastAsia="ja-JP"/>
              </w:rPr>
            </w:pPr>
          </w:p>
          <w:p w14:paraId="0886DC19" w14:textId="77777777" w:rsidR="00AD6326" w:rsidRPr="008533EB" w:rsidRDefault="00AD6326" w:rsidP="00AD6326">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Children will continue to be confident readers and children with less </w:t>
            </w:r>
            <w:r w:rsidRPr="008533EB">
              <w:rPr>
                <w:rFonts w:ascii="Century Gothic" w:eastAsiaTheme="minorEastAsia" w:hAnsi="Century Gothic" w:cs="Arial"/>
                <w:lang w:val="en-US" w:eastAsia="ja-JP"/>
              </w:rPr>
              <w:lastRenderedPageBreak/>
              <w:t>confidence will be engaged to read more.</w:t>
            </w:r>
          </w:p>
          <w:p w14:paraId="38B64D53" w14:textId="4314D5FF" w:rsidR="00AD6326" w:rsidRPr="008533EB" w:rsidRDefault="00AD6326" w:rsidP="00AD6326">
            <w:pPr>
              <w:spacing w:before="120" w:after="120"/>
              <w:rPr>
                <w:rFonts w:ascii="Century Gothic" w:eastAsiaTheme="minorEastAsia" w:hAnsi="Century Gothic" w:cs="Arial"/>
                <w:lang w:val="en-US" w:eastAsia="ja-JP"/>
              </w:rPr>
            </w:pPr>
          </w:p>
          <w:p w14:paraId="11627D78" w14:textId="115399BE" w:rsidR="002504FA" w:rsidRPr="008533EB" w:rsidRDefault="002504FA" w:rsidP="00AD6326">
            <w:pPr>
              <w:spacing w:before="120" w:after="120"/>
              <w:rPr>
                <w:rFonts w:ascii="Century Gothic" w:eastAsiaTheme="minorEastAsia" w:hAnsi="Century Gothic" w:cs="Arial"/>
                <w:lang w:val="en-US" w:eastAsia="ja-JP"/>
              </w:rPr>
            </w:pPr>
          </w:p>
          <w:p w14:paraId="4F3DC685" w14:textId="0FF5B483" w:rsidR="00217AC4" w:rsidRPr="008533EB" w:rsidRDefault="00217AC4" w:rsidP="00AD6326">
            <w:pPr>
              <w:spacing w:before="120" w:after="120"/>
              <w:rPr>
                <w:rFonts w:ascii="Century Gothic" w:eastAsiaTheme="minorEastAsia" w:hAnsi="Century Gothic" w:cs="Arial"/>
                <w:lang w:val="en-US" w:eastAsia="ja-JP"/>
              </w:rPr>
            </w:pPr>
          </w:p>
          <w:p w14:paraId="601AB10C" w14:textId="77777777" w:rsidR="00217AC4" w:rsidRPr="008533EB" w:rsidRDefault="00217AC4" w:rsidP="00AD6326">
            <w:pPr>
              <w:spacing w:before="120" w:after="120"/>
              <w:rPr>
                <w:rFonts w:ascii="Century Gothic" w:eastAsiaTheme="minorEastAsia" w:hAnsi="Century Gothic" w:cs="Arial"/>
                <w:lang w:val="en-US" w:eastAsia="ja-JP"/>
              </w:rPr>
            </w:pPr>
          </w:p>
          <w:p w14:paraId="21EEE62C" w14:textId="6500E36C" w:rsidR="002504FA" w:rsidRPr="008533EB" w:rsidRDefault="002504FA" w:rsidP="00AD6326">
            <w:pPr>
              <w:spacing w:before="120" w:after="120"/>
              <w:rPr>
                <w:rFonts w:ascii="Century Gothic" w:eastAsiaTheme="minorEastAsia" w:hAnsi="Century Gothic" w:cs="Arial"/>
                <w:lang w:val="en-US" w:eastAsia="ja-JP"/>
              </w:rPr>
            </w:pPr>
          </w:p>
          <w:p w14:paraId="1FD647CE" w14:textId="6A7202C4" w:rsidR="002504FA" w:rsidRPr="008533EB" w:rsidRDefault="002504FA" w:rsidP="36A5C88D">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Children to access guided reading through engaging graphic novels. To further develop and support a love of reading, these graphic novels allow children to access guided reading using books with a different structure, which are engaging</w:t>
            </w:r>
            <w:r w:rsidR="00217AC4" w:rsidRPr="008533EB">
              <w:rPr>
                <w:rFonts w:ascii="Century Gothic" w:eastAsiaTheme="minorEastAsia" w:hAnsi="Century Gothic" w:cs="Arial"/>
                <w:lang w:val="en-US" w:eastAsia="ja-JP"/>
              </w:rPr>
              <w:t>.</w:t>
            </w:r>
          </w:p>
          <w:p w14:paraId="0C09F27E" w14:textId="77777777" w:rsidR="00E56A96" w:rsidRPr="008533EB" w:rsidRDefault="00E56A96" w:rsidP="002504FA">
            <w:pPr>
              <w:spacing w:before="120" w:after="120"/>
              <w:rPr>
                <w:rFonts w:ascii="Century Gothic" w:eastAsiaTheme="minorEastAsia" w:hAnsi="Century Gothic" w:cs="Arial"/>
                <w:lang w:val="en-US" w:eastAsia="ja-JP"/>
              </w:rPr>
            </w:pPr>
          </w:p>
          <w:p w14:paraId="44C1435E" w14:textId="77777777" w:rsidR="00AD6326" w:rsidRPr="008533EB" w:rsidRDefault="00AD6326" w:rsidP="00AD6326">
            <w:pPr>
              <w:spacing w:before="120" w:after="120"/>
              <w:rPr>
                <w:rFonts w:ascii="Century Gothic" w:eastAsiaTheme="minorEastAsia" w:hAnsi="Century Gothic" w:cs="Arial"/>
                <w:lang w:val="en-US" w:eastAsia="ja-JP"/>
              </w:rPr>
            </w:pPr>
          </w:p>
          <w:p w14:paraId="2E0FE94D" w14:textId="22AC1EA7" w:rsidR="00AD6326" w:rsidRPr="008533EB" w:rsidRDefault="00AD6326" w:rsidP="00AD6326">
            <w:pPr>
              <w:spacing w:before="120" w:after="120" w:line="276" w:lineRule="auto"/>
              <w:rPr>
                <w:rFonts w:ascii="Century Gothic" w:eastAsiaTheme="minorEastAsia" w:hAnsi="Century Gothic" w:cs="Arial"/>
                <w:b/>
                <w:lang w:val="en-US" w:eastAsia="ja-JP"/>
              </w:rPr>
            </w:pPr>
          </w:p>
        </w:tc>
        <w:tc>
          <w:tcPr>
            <w:tcW w:w="1770" w:type="dxa"/>
            <w:vAlign w:val="center"/>
          </w:tcPr>
          <w:p w14:paraId="1F4F9C0D"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lastRenderedPageBreak/>
              <w:t>Different Culture Books (Black Authors and Illustrators and All Included books)  £122.28</w:t>
            </w:r>
          </w:p>
          <w:p w14:paraId="4C2252A6" w14:textId="73D3DE6B"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2208A650" w14:textId="40E103C9"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p w14:paraId="5BC97F6C" w14:textId="2D5AD96B" w:rsidR="00AD6326" w:rsidRPr="008533EB" w:rsidRDefault="00AD6326" w:rsidP="00AD6326">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KS2 Reading Planet Books  £307.92</w:t>
            </w:r>
          </w:p>
          <w:p w14:paraId="1D864019" w14:textId="4255B362"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6CCF8832" w14:textId="70A8DEF2"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197DE2A0"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5C2A3942"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5AE38FD0"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6710FB8C"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118F13A9" w14:textId="7B0700AF"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56B225EB" w14:textId="0B659B64" w:rsidR="00217AC4" w:rsidRPr="008533EB" w:rsidRDefault="00217AC4" w:rsidP="00AD6326">
            <w:pPr>
              <w:shd w:val="clear" w:color="auto" w:fill="FFFFFF"/>
              <w:textAlignment w:val="baseline"/>
              <w:rPr>
                <w:rFonts w:ascii="Century Gothic" w:eastAsia="Times New Roman" w:hAnsi="Century Gothic" w:cs="Arial"/>
                <w:color w:val="000000"/>
                <w:lang w:eastAsia="en-GB"/>
              </w:rPr>
            </w:pPr>
          </w:p>
          <w:p w14:paraId="5406F7D6" w14:textId="77777777" w:rsidR="00217AC4" w:rsidRPr="008533EB" w:rsidRDefault="00217AC4" w:rsidP="00AD6326">
            <w:pPr>
              <w:shd w:val="clear" w:color="auto" w:fill="FFFFFF"/>
              <w:textAlignment w:val="baseline"/>
              <w:rPr>
                <w:rFonts w:ascii="Century Gothic" w:eastAsia="Times New Roman" w:hAnsi="Century Gothic" w:cs="Arial"/>
                <w:color w:val="000000"/>
                <w:lang w:eastAsia="en-GB"/>
              </w:rPr>
            </w:pPr>
          </w:p>
          <w:p w14:paraId="38F20027"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36FCB621" w14:textId="2D0269BF" w:rsidR="00AD6326" w:rsidRPr="008533EB" w:rsidRDefault="002504FA" w:rsidP="00AD6326">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Graphic Novels</w:t>
            </w:r>
          </w:p>
          <w:p w14:paraId="17E3E14A" w14:textId="0AEFFAC5" w:rsidR="00AD6326" w:rsidRPr="008533EB" w:rsidRDefault="002504FA" w:rsidP="00AD6326">
            <w:pPr>
              <w:shd w:val="clear" w:color="auto" w:fill="FFFFFF"/>
              <w:textAlignment w:val="baseline"/>
              <w:rPr>
                <w:rFonts w:ascii="Century Gothic" w:eastAsia="Times New Roman" w:hAnsi="Century Gothic" w:cs="Arial"/>
                <w:color w:val="000000"/>
                <w:lang w:eastAsia="en-GB"/>
              </w:rPr>
            </w:pPr>
            <w:r w:rsidRPr="008533EB">
              <w:rPr>
                <w:rFonts w:ascii="Century Gothic" w:hAnsi="Century Gothic" w:cs="Arial"/>
                <w:color w:val="000000"/>
                <w:shd w:val="clear" w:color="auto" w:fill="FFFFFF"/>
              </w:rPr>
              <w:t>Project X Books  £765.00</w:t>
            </w:r>
          </w:p>
          <w:p w14:paraId="1C468A6F"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593980CA"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0E0EB5A1"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655A98B5"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5FA152EF" w14:textId="77777777" w:rsidR="00AD6326" w:rsidRPr="008533EB" w:rsidRDefault="00AD6326" w:rsidP="00AD6326">
            <w:pPr>
              <w:shd w:val="clear" w:color="auto" w:fill="FFFFFF"/>
              <w:textAlignment w:val="baseline"/>
              <w:rPr>
                <w:rFonts w:ascii="Century Gothic" w:eastAsia="Times New Roman" w:hAnsi="Century Gothic" w:cs="Arial"/>
                <w:color w:val="000000"/>
                <w:lang w:eastAsia="en-GB"/>
              </w:rPr>
            </w:pPr>
          </w:p>
          <w:p w14:paraId="337600A5" w14:textId="60F7D913" w:rsidR="00AD6326" w:rsidRPr="008533EB" w:rsidRDefault="00AD6326" w:rsidP="00AD6326">
            <w:pPr>
              <w:spacing w:before="120" w:after="120"/>
              <w:rPr>
                <w:rFonts w:ascii="Century Gothic" w:eastAsiaTheme="minorEastAsia" w:hAnsi="Century Gothic" w:cs="Arial"/>
                <w:b/>
                <w:lang w:val="en-US" w:eastAsia="ja-JP"/>
              </w:rPr>
            </w:pPr>
          </w:p>
        </w:tc>
        <w:tc>
          <w:tcPr>
            <w:tcW w:w="2298" w:type="dxa"/>
            <w:vAlign w:val="center"/>
          </w:tcPr>
          <w:p w14:paraId="4AF78C57" w14:textId="77777777" w:rsidR="00AD6326" w:rsidRPr="008533EB" w:rsidRDefault="00AD6326" w:rsidP="00AD6326">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lastRenderedPageBreak/>
              <w:t>SLT and class teachers</w:t>
            </w:r>
          </w:p>
          <w:p w14:paraId="15CFC691" w14:textId="77777777" w:rsidR="00AD6326" w:rsidRPr="008533EB" w:rsidRDefault="00AD6326" w:rsidP="00AD6326">
            <w:pPr>
              <w:spacing w:before="120" w:after="120"/>
              <w:rPr>
                <w:rFonts w:ascii="Century Gothic" w:eastAsiaTheme="minorEastAsia" w:hAnsi="Century Gothic" w:cs="Arial"/>
                <w:b/>
                <w:lang w:val="en-US" w:eastAsia="ja-JP"/>
              </w:rPr>
            </w:pPr>
          </w:p>
          <w:p w14:paraId="5F015DCC" w14:textId="6F078B42" w:rsidR="00AD6326" w:rsidRPr="008533EB" w:rsidRDefault="00AD6326" w:rsidP="00AD6326">
            <w:pPr>
              <w:spacing w:before="120" w:after="120"/>
              <w:rPr>
                <w:rFonts w:ascii="Century Gothic" w:eastAsiaTheme="minorEastAsia" w:hAnsi="Century Gothic" w:cs="Arial"/>
                <w:b/>
                <w:lang w:val="en-US" w:eastAsia="ja-JP"/>
              </w:rPr>
            </w:pPr>
          </w:p>
          <w:p w14:paraId="0F7648F5" w14:textId="47D99AB9" w:rsidR="00E56A96" w:rsidRPr="008533EB" w:rsidRDefault="00E56A96" w:rsidP="00AD6326">
            <w:pPr>
              <w:spacing w:before="120" w:after="120"/>
              <w:rPr>
                <w:rFonts w:ascii="Century Gothic" w:eastAsiaTheme="minorEastAsia" w:hAnsi="Century Gothic" w:cs="Arial"/>
                <w:b/>
                <w:lang w:val="en-US" w:eastAsia="ja-JP"/>
              </w:rPr>
            </w:pPr>
          </w:p>
          <w:p w14:paraId="02117C22" w14:textId="77777777" w:rsidR="00E56A96" w:rsidRPr="008533EB" w:rsidRDefault="00E56A96" w:rsidP="00AD6326">
            <w:pPr>
              <w:spacing w:before="120" w:after="120"/>
              <w:rPr>
                <w:rFonts w:ascii="Century Gothic" w:eastAsiaTheme="minorEastAsia" w:hAnsi="Century Gothic" w:cs="Arial"/>
                <w:b/>
                <w:lang w:val="en-US" w:eastAsia="ja-JP"/>
              </w:rPr>
            </w:pPr>
          </w:p>
          <w:p w14:paraId="527852FE" w14:textId="77777777" w:rsidR="00AD6326" w:rsidRPr="008533EB" w:rsidRDefault="00AD6326" w:rsidP="00AD6326">
            <w:pPr>
              <w:spacing w:before="120" w:after="120"/>
              <w:rPr>
                <w:rFonts w:ascii="Century Gothic" w:eastAsiaTheme="minorEastAsia" w:hAnsi="Century Gothic" w:cs="Arial"/>
                <w:b/>
                <w:lang w:val="en-US" w:eastAsia="ja-JP"/>
              </w:rPr>
            </w:pPr>
          </w:p>
          <w:p w14:paraId="09FDA6B2" w14:textId="77777777" w:rsidR="002504FA" w:rsidRPr="008533EB" w:rsidRDefault="002504FA" w:rsidP="002504FA">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SLT and class teachers</w:t>
            </w:r>
          </w:p>
          <w:p w14:paraId="51E664D2" w14:textId="77777777" w:rsidR="00AD6326" w:rsidRPr="008533EB" w:rsidRDefault="00AD6326" w:rsidP="00AD6326">
            <w:pPr>
              <w:spacing w:before="120" w:after="120"/>
              <w:rPr>
                <w:rFonts w:ascii="Century Gothic" w:eastAsiaTheme="minorEastAsia" w:hAnsi="Century Gothic" w:cs="Arial"/>
                <w:b/>
                <w:lang w:val="en-US" w:eastAsia="ja-JP"/>
              </w:rPr>
            </w:pPr>
          </w:p>
          <w:p w14:paraId="0EB6BDCF" w14:textId="77777777" w:rsidR="00AD6326" w:rsidRPr="008533EB" w:rsidRDefault="00AD6326" w:rsidP="00AD6326">
            <w:pPr>
              <w:spacing w:before="120" w:after="120"/>
              <w:rPr>
                <w:rFonts w:ascii="Century Gothic" w:eastAsiaTheme="minorEastAsia" w:hAnsi="Century Gothic" w:cs="Arial"/>
                <w:b/>
                <w:lang w:val="en-US" w:eastAsia="ja-JP"/>
              </w:rPr>
            </w:pPr>
          </w:p>
          <w:p w14:paraId="139C68CC" w14:textId="77777777" w:rsidR="00AD6326" w:rsidRPr="008533EB" w:rsidRDefault="00AD6326" w:rsidP="00AD6326">
            <w:pPr>
              <w:spacing w:before="120" w:after="120"/>
              <w:rPr>
                <w:rFonts w:ascii="Century Gothic" w:eastAsiaTheme="minorEastAsia" w:hAnsi="Century Gothic" w:cs="Arial"/>
                <w:b/>
                <w:lang w:val="en-US" w:eastAsia="ja-JP"/>
              </w:rPr>
            </w:pPr>
          </w:p>
          <w:p w14:paraId="726D0F3B" w14:textId="77777777" w:rsidR="00AD6326" w:rsidRPr="008533EB" w:rsidRDefault="00AD6326" w:rsidP="00AD6326">
            <w:pPr>
              <w:spacing w:before="120" w:after="120"/>
              <w:rPr>
                <w:rFonts w:ascii="Century Gothic" w:eastAsiaTheme="minorEastAsia" w:hAnsi="Century Gothic" w:cs="Arial"/>
                <w:b/>
                <w:lang w:val="en-US" w:eastAsia="ja-JP"/>
              </w:rPr>
            </w:pPr>
          </w:p>
          <w:p w14:paraId="5CEE4251" w14:textId="77777777" w:rsidR="00AD6326" w:rsidRPr="008533EB" w:rsidRDefault="00AD6326" w:rsidP="00AD6326">
            <w:pPr>
              <w:spacing w:before="120" w:after="120"/>
              <w:rPr>
                <w:rFonts w:ascii="Century Gothic" w:eastAsiaTheme="minorEastAsia" w:hAnsi="Century Gothic" w:cs="Arial"/>
                <w:b/>
                <w:lang w:val="en-US" w:eastAsia="ja-JP"/>
              </w:rPr>
            </w:pPr>
          </w:p>
          <w:p w14:paraId="3B730F3E" w14:textId="12FE023E" w:rsidR="00AD6326" w:rsidRPr="008533EB" w:rsidRDefault="00AD6326" w:rsidP="00AD6326">
            <w:pPr>
              <w:spacing w:before="120" w:after="120"/>
              <w:rPr>
                <w:rFonts w:ascii="Century Gothic" w:eastAsiaTheme="minorEastAsia" w:hAnsi="Century Gothic" w:cs="Arial"/>
                <w:b/>
                <w:lang w:val="en-US" w:eastAsia="ja-JP"/>
              </w:rPr>
            </w:pPr>
          </w:p>
          <w:p w14:paraId="35A8C7D0" w14:textId="77777777" w:rsidR="002504FA" w:rsidRPr="008533EB" w:rsidRDefault="002504FA" w:rsidP="00AD6326">
            <w:pPr>
              <w:spacing w:before="120" w:after="120"/>
              <w:rPr>
                <w:rFonts w:ascii="Century Gothic" w:eastAsiaTheme="minorEastAsia" w:hAnsi="Century Gothic" w:cs="Arial"/>
                <w:b/>
                <w:lang w:val="en-US" w:eastAsia="ja-JP"/>
              </w:rPr>
            </w:pPr>
          </w:p>
          <w:p w14:paraId="481C93FE" w14:textId="77777777" w:rsidR="00AD6326" w:rsidRPr="008533EB" w:rsidRDefault="00AD6326" w:rsidP="00AD6326">
            <w:pPr>
              <w:spacing w:before="120" w:after="120"/>
              <w:rPr>
                <w:rFonts w:ascii="Century Gothic" w:eastAsiaTheme="minorEastAsia" w:hAnsi="Century Gothic" w:cs="Arial"/>
                <w:b/>
                <w:lang w:val="en-US" w:eastAsia="ja-JP"/>
              </w:rPr>
            </w:pPr>
          </w:p>
          <w:p w14:paraId="62F09FD4" w14:textId="77777777" w:rsidR="002504FA" w:rsidRPr="008533EB" w:rsidRDefault="002504FA" w:rsidP="002504FA">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SLT and class teachers</w:t>
            </w:r>
          </w:p>
          <w:p w14:paraId="6D0970D0" w14:textId="77777777" w:rsidR="00AD6326" w:rsidRPr="008533EB" w:rsidRDefault="00AD6326" w:rsidP="00AD6326">
            <w:pPr>
              <w:spacing w:before="120" w:after="120"/>
              <w:rPr>
                <w:rFonts w:ascii="Century Gothic" w:eastAsiaTheme="minorEastAsia" w:hAnsi="Century Gothic" w:cs="Arial"/>
                <w:b/>
                <w:lang w:val="en-US" w:eastAsia="ja-JP"/>
              </w:rPr>
            </w:pPr>
          </w:p>
          <w:p w14:paraId="1E39BF4B" w14:textId="77777777" w:rsidR="00AD6326" w:rsidRPr="008533EB" w:rsidRDefault="00AD6326" w:rsidP="00AD6326">
            <w:pPr>
              <w:spacing w:before="120" w:after="120"/>
              <w:rPr>
                <w:rFonts w:ascii="Century Gothic" w:eastAsiaTheme="minorEastAsia" w:hAnsi="Century Gothic" w:cs="Arial"/>
                <w:b/>
                <w:lang w:val="en-US" w:eastAsia="ja-JP"/>
              </w:rPr>
            </w:pPr>
          </w:p>
          <w:p w14:paraId="51039355" w14:textId="77777777" w:rsidR="00AD6326" w:rsidRPr="008533EB" w:rsidRDefault="00AD6326" w:rsidP="00AD6326">
            <w:pPr>
              <w:spacing w:before="120" w:after="120"/>
              <w:rPr>
                <w:rFonts w:ascii="Century Gothic" w:eastAsiaTheme="minorEastAsia" w:hAnsi="Century Gothic" w:cs="Arial"/>
                <w:b/>
                <w:lang w:val="en-US" w:eastAsia="ja-JP"/>
              </w:rPr>
            </w:pPr>
          </w:p>
        </w:tc>
        <w:tc>
          <w:tcPr>
            <w:tcW w:w="3640" w:type="dxa"/>
            <w:vAlign w:val="center"/>
          </w:tcPr>
          <w:p w14:paraId="286C7118" w14:textId="01BEE258" w:rsidR="00AD6326" w:rsidRPr="008533EB" w:rsidRDefault="00AD6326" w:rsidP="00AD6326">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lastRenderedPageBreak/>
              <w:t>Children enjoy engaged with a range of inspirational books to foster a love of learning</w:t>
            </w:r>
            <w:r w:rsidR="002504FA" w:rsidRPr="008533EB">
              <w:rPr>
                <w:rFonts w:ascii="Century Gothic" w:eastAsiaTheme="minorEastAsia" w:hAnsi="Century Gothic" w:cs="Arial"/>
                <w:b/>
                <w:lang w:val="en-US" w:eastAsia="ja-JP"/>
              </w:rPr>
              <w:t xml:space="preserve"> across KS1 and KS2</w:t>
            </w:r>
          </w:p>
          <w:p w14:paraId="633B7F2E" w14:textId="77777777" w:rsidR="00AD6326" w:rsidRPr="008533EB" w:rsidRDefault="00AD6326" w:rsidP="00AD6326">
            <w:pPr>
              <w:spacing w:before="120" w:after="120"/>
              <w:rPr>
                <w:rFonts w:ascii="Century Gothic" w:eastAsiaTheme="minorEastAsia" w:hAnsi="Century Gothic" w:cs="Arial"/>
                <w:b/>
                <w:lang w:val="en-US" w:eastAsia="ja-JP"/>
              </w:rPr>
            </w:pPr>
          </w:p>
          <w:p w14:paraId="7C8B0344" w14:textId="77777777" w:rsidR="00AD6326" w:rsidRPr="008533EB" w:rsidRDefault="00AD6326" w:rsidP="00AD6326">
            <w:pPr>
              <w:spacing w:before="120" w:after="120"/>
              <w:rPr>
                <w:rFonts w:ascii="Century Gothic" w:eastAsiaTheme="minorEastAsia" w:hAnsi="Century Gothic" w:cs="Arial"/>
                <w:b/>
                <w:lang w:val="en-US" w:eastAsia="ja-JP"/>
              </w:rPr>
            </w:pPr>
          </w:p>
          <w:p w14:paraId="7C0935B2" w14:textId="77777777" w:rsidR="00AD6326" w:rsidRPr="008533EB" w:rsidRDefault="00AD6326" w:rsidP="00AD6326">
            <w:pPr>
              <w:spacing w:before="120" w:after="120"/>
              <w:rPr>
                <w:rFonts w:ascii="Century Gothic" w:eastAsiaTheme="minorEastAsia" w:hAnsi="Century Gothic" w:cs="Arial"/>
                <w:b/>
                <w:lang w:val="en-US" w:eastAsia="ja-JP"/>
              </w:rPr>
            </w:pPr>
          </w:p>
          <w:p w14:paraId="085DE062" w14:textId="77777777" w:rsidR="00AD6326" w:rsidRPr="008533EB" w:rsidRDefault="00AD6326" w:rsidP="00AD6326">
            <w:pPr>
              <w:spacing w:before="120" w:after="120"/>
              <w:rPr>
                <w:rFonts w:ascii="Century Gothic" w:eastAsiaTheme="minorEastAsia" w:hAnsi="Century Gothic" w:cs="Arial"/>
                <w:b/>
                <w:lang w:val="en-US" w:eastAsia="ja-JP"/>
              </w:rPr>
            </w:pPr>
          </w:p>
          <w:p w14:paraId="1475C6AD" w14:textId="77777777" w:rsidR="00AD6326" w:rsidRPr="008533EB" w:rsidRDefault="00AD6326" w:rsidP="00AD6326">
            <w:pPr>
              <w:spacing w:before="120" w:after="120"/>
              <w:rPr>
                <w:rFonts w:ascii="Century Gothic" w:eastAsiaTheme="minorEastAsia" w:hAnsi="Century Gothic" w:cs="Arial"/>
                <w:b/>
                <w:lang w:val="en-US" w:eastAsia="ja-JP"/>
              </w:rPr>
            </w:pPr>
          </w:p>
          <w:p w14:paraId="0553A1BC" w14:textId="77777777" w:rsidR="00AD6326" w:rsidRPr="008533EB" w:rsidRDefault="00AD6326" w:rsidP="00AD6326">
            <w:pPr>
              <w:spacing w:before="120" w:after="120"/>
              <w:rPr>
                <w:rFonts w:ascii="Century Gothic" w:eastAsiaTheme="minorEastAsia" w:hAnsi="Century Gothic" w:cs="Arial"/>
                <w:b/>
                <w:lang w:val="en-US" w:eastAsia="ja-JP"/>
              </w:rPr>
            </w:pPr>
          </w:p>
          <w:p w14:paraId="74705653" w14:textId="77777777" w:rsidR="00AD6326" w:rsidRPr="008533EB" w:rsidRDefault="00AD6326" w:rsidP="00AD6326">
            <w:pPr>
              <w:spacing w:before="120" w:after="120"/>
              <w:rPr>
                <w:rFonts w:ascii="Century Gothic" w:eastAsiaTheme="minorEastAsia" w:hAnsi="Century Gothic" w:cs="Arial"/>
                <w:b/>
                <w:lang w:val="en-US" w:eastAsia="ja-JP"/>
              </w:rPr>
            </w:pPr>
          </w:p>
          <w:p w14:paraId="14ACB4BA" w14:textId="77777777" w:rsidR="00AD6326" w:rsidRPr="008533EB" w:rsidRDefault="00AD6326" w:rsidP="00AD6326">
            <w:pPr>
              <w:spacing w:before="120" w:after="120"/>
              <w:rPr>
                <w:rFonts w:ascii="Century Gothic" w:eastAsiaTheme="minorEastAsia" w:hAnsi="Century Gothic" w:cs="Arial"/>
                <w:b/>
                <w:lang w:val="en-US" w:eastAsia="ja-JP"/>
              </w:rPr>
            </w:pPr>
          </w:p>
          <w:p w14:paraId="409DFFBD" w14:textId="77777777" w:rsidR="00AD6326" w:rsidRPr="008533EB" w:rsidRDefault="00AD6326" w:rsidP="00AD6326">
            <w:pPr>
              <w:spacing w:before="120" w:after="120"/>
              <w:rPr>
                <w:rFonts w:ascii="Century Gothic" w:eastAsiaTheme="minorEastAsia" w:hAnsi="Century Gothic" w:cs="Arial"/>
                <w:b/>
                <w:lang w:val="en-US" w:eastAsia="ja-JP"/>
              </w:rPr>
            </w:pPr>
          </w:p>
          <w:p w14:paraId="0868CA08" w14:textId="77777777" w:rsidR="00AD6326" w:rsidRPr="008533EB" w:rsidRDefault="00AD6326" w:rsidP="00AD6326">
            <w:pPr>
              <w:spacing w:before="120" w:after="120"/>
              <w:rPr>
                <w:rFonts w:ascii="Century Gothic" w:eastAsiaTheme="minorEastAsia" w:hAnsi="Century Gothic" w:cs="Arial"/>
                <w:b/>
                <w:lang w:val="en-US" w:eastAsia="ja-JP"/>
              </w:rPr>
            </w:pPr>
          </w:p>
          <w:p w14:paraId="371B5C9D" w14:textId="77777777" w:rsidR="00AD6326" w:rsidRPr="008533EB" w:rsidRDefault="00AD6326" w:rsidP="00AD6326">
            <w:pPr>
              <w:spacing w:before="120" w:after="120"/>
              <w:rPr>
                <w:rFonts w:ascii="Century Gothic" w:eastAsiaTheme="minorEastAsia" w:hAnsi="Century Gothic" w:cs="Arial"/>
                <w:b/>
                <w:lang w:val="en-US" w:eastAsia="ja-JP"/>
              </w:rPr>
            </w:pPr>
          </w:p>
          <w:p w14:paraId="2FBCC65B" w14:textId="77777777" w:rsidR="00AD6326" w:rsidRPr="008533EB" w:rsidRDefault="00AD6326" w:rsidP="00AD6326">
            <w:pPr>
              <w:spacing w:before="120" w:after="120"/>
              <w:rPr>
                <w:rFonts w:ascii="Century Gothic" w:eastAsiaTheme="minorEastAsia" w:hAnsi="Century Gothic" w:cs="Arial"/>
                <w:b/>
                <w:lang w:val="en-US" w:eastAsia="ja-JP"/>
              </w:rPr>
            </w:pPr>
          </w:p>
          <w:p w14:paraId="78126A4C" w14:textId="77777777" w:rsidR="00AD6326" w:rsidRPr="008533EB" w:rsidRDefault="00AD6326" w:rsidP="00AD6326">
            <w:pPr>
              <w:spacing w:before="120" w:after="120"/>
              <w:rPr>
                <w:rFonts w:ascii="Century Gothic" w:eastAsiaTheme="minorEastAsia" w:hAnsi="Century Gothic" w:cs="Arial"/>
                <w:b/>
                <w:lang w:val="en-US" w:eastAsia="ja-JP"/>
              </w:rPr>
            </w:pPr>
          </w:p>
          <w:p w14:paraId="1137F21B" w14:textId="77777777" w:rsidR="00AD6326" w:rsidRPr="008533EB" w:rsidRDefault="00AD6326" w:rsidP="00AD6326">
            <w:pPr>
              <w:spacing w:before="120" w:after="120"/>
              <w:rPr>
                <w:rFonts w:ascii="Century Gothic" w:eastAsiaTheme="minorEastAsia" w:hAnsi="Century Gothic" w:cs="Arial"/>
                <w:b/>
                <w:lang w:val="en-US" w:eastAsia="ja-JP"/>
              </w:rPr>
            </w:pPr>
          </w:p>
        </w:tc>
      </w:tr>
      <w:tr w:rsidR="00C976BB" w:rsidRPr="008533EB" w14:paraId="4C205E82" w14:textId="77777777" w:rsidTr="36A5C88D">
        <w:trPr>
          <w:trHeight w:val="1982"/>
          <w:jc w:val="center"/>
        </w:trPr>
        <w:tc>
          <w:tcPr>
            <w:tcW w:w="1789" w:type="dxa"/>
            <w:vAlign w:val="center"/>
          </w:tcPr>
          <w:p w14:paraId="5AE9059B" w14:textId="77777777" w:rsidR="00C976BB" w:rsidRPr="008533EB" w:rsidRDefault="00C976BB" w:rsidP="00AD6326">
            <w:pPr>
              <w:tabs>
                <w:tab w:val="left" w:pos="1560"/>
              </w:tabs>
              <w:suppressAutoHyphens/>
              <w:autoSpaceDN w:val="0"/>
              <w:textAlignment w:val="baseline"/>
              <w:rPr>
                <w:rFonts w:ascii="Century Gothic" w:hAnsi="Century Gothic" w:cs="Arial"/>
                <w:bCs/>
              </w:rPr>
            </w:pPr>
            <w:r w:rsidRPr="008533EB">
              <w:rPr>
                <w:rFonts w:ascii="Century Gothic" w:hAnsi="Century Gothic" w:cs="Arial"/>
                <w:bCs/>
              </w:rPr>
              <w:lastRenderedPageBreak/>
              <w:t>Bring in new tracking system</w:t>
            </w:r>
          </w:p>
          <w:p w14:paraId="76A37649" w14:textId="77777777" w:rsidR="00E56A96" w:rsidRPr="008533EB" w:rsidRDefault="00E56A96" w:rsidP="00AD6326">
            <w:pPr>
              <w:tabs>
                <w:tab w:val="left" w:pos="1560"/>
              </w:tabs>
              <w:suppressAutoHyphens/>
              <w:autoSpaceDN w:val="0"/>
              <w:textAlignment w:val="baseline"/>
              <w:rPr>
                <w:rFonts w:ascii="Century Gothic" w:hAnsi="Century Gothic" w:cs="Arial"/>
                <w:bCs/>
              </w:rPr>
            </w:pPr>
          </w:p>
          <w:p w14:paraId="5C050294" w14:textId="77777777" w:rsidR="00E56A96" w:rsidRPr="008533EB" w:rsidRDefault="00E56A96" w:rsidP="00AD6326">
            <w:pPr>
              <w:tabs>
                <w:tab w:val="left" w:pos="1560"/>
              </w:tabs>
              <w:suppressAutoHyphens/>
              <w:autoSpaceDN w:val="0"/>
              <w:textAlignment w:val="baseline"/>
              <w:rPr>
                <w:rFonts w:ascii="Century Gothic" w:hAnsi="Century Gothic" w:cs="Arial"/>
                <w:bCs/>
              </w:rPr>
            </w:pPr>
          </w:p>
          <w:p w14:paraId="1AE5A242" w14:textId="77777777" w:rsidR="00E56A96" w:rsidRPr="008533EB" w:rsidRDefault="00E56A96" w:rsidP="00AD6326">
            <w:pPr>
              <w:tabs>
                <w:tab w:val="left" w:pos="1560"/>
              </w:tabs>
              <w:suppressAutoHyphens/>
              <w:autoSpaceDN w:val="0"/>
              <w:textAlignment w:val="baseline"/>
              <w:rPr>
                <w:rFonts w:ascii="Century Gothic" w:hAnsi="Century Gothic" w:cs="Arial"/>
                <w:bCs/>
              </w:rPr>
            </w:pPr>
          </w:p>
          <w:p w14:paraId="53F3662C" w14:textId="77777777" w:rsidR="00E56A96" w:rsidRPr="008533EB" w:rsidRDefault="00E56A96" w:rsidP="00AD6326">
            <w:pPr>
              <w:tabs>
                <w:tab w:val="left" w:pos="1560"/>
              </w:tabs>
              <w:suppressAutoHyphens/>
              <w:autoSpaceDN w:val="0"/>
              <w:textAlignment w:val="baseline"/>
              <w:rPr>
                <w:rFonts w:ascii="Century Gothic" w:hAnsi="Century Gothic" w:cs="Arial"/>
                <w:bCs/>
              </w:rPr>
            </w:pPr>
          </w:p>
          <w:p w14:paraId="099C9CA4" w14:textId="77777777" w:rsidR="00E56A96" w:rsidRPr="008533EB" w:rsidRDefault="00E56A96" w:rsidP="00AD6326">
            <w:pPr>
              <w:tabs>
                <w:tab w:val="left" w:pos="1560"/>
              </w:tabs>
              <w:suppressAutoHyphens/>
              <w:autoSpaceDN w:val="0"/>
              <w:textAlignment w:val="baseline"/>
              <w:rPr>
                <w:rFonts w:ascii="Century Gothic" w:hAnsi="Century Gothic" w:cs="Arial"/>
                <w:bCs/>
              </w:rPr>
            </w:pPr>
          </w:p>
          <w:p w14:paraId="5DF7D003" w14:textId="3BA37A6E" w:rsidR="00E56A96" w:rsidRPr="008533EB" w:rsidRDefault="00E56A96" w:rsidP="00AD6326">
            <w:pPr>
              <w:tabs>
                <w:tab w:val="left" w:pos="1560"/>
              </w:tabs>
              <w:suppressAutoHyphens/>
              <w:autoSpaceDN w:val="0"/>
              <w:textAlignment w:val="baseline"/>
              <w:rPr>
                <w:rFonts w:ascii="Century Gothic" w:hAnsi="Century Gothic" w:cs="Arial"/>
                <w:bCs/>
              </w:rPr>
            </w:pPr>
          </w:p>
        </w:tc>
        <w:tc>
          <w:tcPr>
            <w:tcW w:w="2450" w:type="dxa"/>
            <w:vAlign w:val="center"/>
          </w:tcPr>
          <w:p w14:paraId="06F3F9A1" w14:textId="1CA809F1" w:rsidR="00C976BB" w:rsidRPr="008533EB" w:rsidRDefault="00C976BB" w:rsidP="00AD6326">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SLT and teachers able to have a complete overview and analysis tool – to look at learning and progression for different groups of children across KS1 and KS2</w:t>
            </w:r>
          </w:p>
        </w:tc>
        <w:tc>
          <w:tcPr>
            <w:tcW w:w="3090" w:type="dxa"/>
            <w:vAlign w:val="center"/>
          </w:tcPr>
          <w:p w14:paraId="003AED59" w14:textId="01BDDA5B" w:rsidR="00C976BB" w:rsidRPr="008533EB" w:rsidRDefault="00C976BB" w:rsidP="36A5C88D">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SLT and teachers are able to pinpoint areas of </w:t>
            </w:r>
            <w:r w:rsidRPr="008533EB">
              <w:rPr>
                <w:rFonts w:ascii="Century Gothic" w:eastAsiaTheme="minorEastAsia" w:hAnsi="Century Gothic" w:cs="Arial"/>
                <w:shd w:val="clear" w:color="auto" w:fill="FFFFFF" w:themeFill="background1"/>
                <w:lang w:val="en-US" w:eastAsia="ja-JP"/>
              </w:rPr>
              <w:t xml:space="preserve">reading, writing and </w:t>
            </w:r>
            <w:proofErr w:type="spellStart"/>
            <w:r w:rsidRPr="008533EB">
              <w:rPr>
                <w:rFonts w:ascii="Century Gothic" w:eastAsiaTheme="minorEastAsia" w:hAnsi="Century Gothic" w:cs="Arial"/>
                <w:shd w:val="clear" w:color="auto" w:fill="FFFFFF" w:themeFill="background1"/>
                <w:lang w:val="en-US" w:eastAsia="ja-JP"/>
              </w:rPr>
              <w:t>maths</w:t>
            </w:r>
            <w:proofErr w:type="spellEnd"/>
            <w:r w:rsidRPr="008533EB">
              <w:rPr>
                <w:rFonts w:ascii="Century Gothic" w:eastAsiaTheme="minorEastAsia" w:hAnsi="Century Gothic" w:cs="Arial"/>
                <w:shd w:val="clear" w:color="auto" w:fill="FFFFFF" w:themeFill="background1"/>
                <w:lang w:val="en-US" w:eastAsia="ja-JP"/>
              </w:rPr>
              <w:t xml:space="preserve"> that are strong </w:t>
            </w:r>
            <w:proofErr w:type="gramStart"/>
            <w:r w:rsidRPr="008533EB">
              <w:rPr>
                <w:rFonts w:ascii="Century Gothic" w:eastAsiaTheme="minorEastAsia" w:hAnsi="Century Gothic" w:cs="Arial"/>
                <w:shd w:val="clear" w:color="auto" w:fill="FFFFFF" w:themeFill="background1"/>
                <w:lang w:val="en-US" w:eastAsia="ja-JP"/>
              </w:rPr>
              <w:t xml:space="preserve">and </w:t>
            </w:r>
            <w:r w:rsidR="00217AC4" w:rsidRPr="008533EB">
              <w:rPr>
                <w:rFonts w:ascii="Century Gothic" w:eastAsiaTheme="minorEastAsia" w:hAnsi="Century Gothic" w:cs="Arial"/>
                <w:shd w:val="clear" w:color="auto" w:fill="FFFFFF" w:themeFill="background1"/>
                <w:lang w:val="en-US" w:eastAsia="ja-JP"/>
              </w:rPr>
              <w:t xml:space="preserve"> weak</w:t>
            </w:r>
            <w:proofErr w:type="gramEnd"/>
            <w:r w:rsidR="00217AC4" w:rsidRPr="008533EB">
              <w:rPr>
                <w:rFonts w:ascii="Century Gothic" w:eastAsiaTheme="minorEastAsia" w:hAnsi="Century Gothic" w:cs="Arial"/>
                <w:shd w:val="clear" w:color="auto" w:fill="FFFFFF" w:themeFill="background1"/>
                <w:lang w:val="en-US" w:eastAsia="ja-JP"/>
              </w:rPr>
              <w:t xml:space="preserve"> across the curriculum.</w:t>
            </w:r>
          </w:p>
          <w:p w14:paraId="54CC5E82" w14:textId="77777777" w:rsidR="00E56A96" w:rsidRPr="008533EB" w:rsidRDefault="00E56A96" w:rsidP="00AD6326">
            <w:pPr>
              <w:spacing w:before="120" w:after="120"/>
              <w:rPr>
                <w:rFonts w:ascii="Century Gothic" w:eastAsiaTheme="minorEastAsia" w:hAnsi="Century Gothic" w:cs="Arial"/>
                <w:lang w:val="en-US" w:eastAsia="ja-JP"/>
              </w:rPr>
            </w:pPr>
          </w:p>
          <w:p w14:paraId="58BC569A" w14:textId="6FB02D72" w:rsidR="00E56A96" w:rsidRPr="008533EB" w:rsidRDefault="00E56A96" w:rsidP="00AD6326">
            <w:pPr>
              <w:spacing w:before="120" w:after="120"/>
              <w:rPr>
                <w:rFonts w:ascii="Century Gothic" w:eastAsiaTheme="minorEastAsia" w:hAnsi="Century Gothic" w:cs="Arial"/>
                <w:lang w:val="en-US" w:eastAsia="ja-JP"/>
              </w:rPr>
            </w:pPr>
          </w:p>
        </w:tc>
        <w:tc>
          <w:tcPr>
            <w:tcW w:w="1770" w:type="dxa"/>
            <w:vAlign w:val="center"/>
          </w:tcPr>
          <w:p w14:paraId="0DAE0420" w14:textId="77777777" w:rsidR="00C976BB" w:rsidRPr="008533EB" w:rsidRDefault="00C976BB" w:rsidP="00AD6326">
            <w:pPr>
              <w:shd w:val="clear" w:color="auto" w:fill="FFFFFF"/>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£0 Made by Mr. Gilmour</w:t>
            </w:r>
          </w:p>
          <w:p w14:paraId="3D3F6E15" w14:textId="77777777"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p w14:paraId="4AE32440" w14:textId="77777777"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p w14:paraId="2258847A" w14:textId="77777777"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p w14:paraId="5D00E701" w14:textId="77777777"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p w14:paraId="65618352" w14:textId="77777777"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p w14:paraId="4C5325DD" w14:textId="06AAE6B6" w:rsidR="00E56A96" w:rsidRPr="008533EB" w:rsidRDefault="00E56A96" w:rsidP="00AD6326">
            <w:pPr>
              <w:shd w:val="clear" w:color="auto" w:fill="FFFFFF"/>
              <w:textAlignment w:val="baseline"/>
              <w:rPr>
                <w:rFonts w:ascii="Century Gothic" w:eastAsia="Times New Roman" w:hAnsi="Century Gothic" w:cs="Arial"/>
                <w:color w:val="000000"/>
                <w:lang w:eastAsia="en-GB"/>
              </w:rPr>
            </w:pPr>
          </w:p>
        </w:tc>
        <w:tc>
          <w:tcPr>
            <w:tcW w:w="2298" w:type="dxa"/>
            <w:vAlign w:val="center"/>
          </w:tcPr>
          <w:p w14:paraId="053DA774" w14:textId="77777777" w:rsidR="00C976BB" w:rsidRPr="008533EB" w:rsidRDefault="00C976BB" w:rsidP="00AD6326">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SLT</w:t>
            </w:r>
          </w:p>
          <w:p w14:paraId="27B235C3" w14:textId="77777777" w:rsidR="00E56A96" w:rsidRPr="008533EB" w:rsidRDefault="00E56A96" w:rsidP="00AD6326">
            <w:pPr>
              <w:spacing w:before="120" w:after="120"/>
              <w:rPr>
                <w:rFonts w:ascii="Century Gothic" w:eastAsiaTheme="minorEastAsia" w:hAnsi="Century Gothic" w:cs="Arial"/>
                <w:b/>
                <w:lang w:val="en-US" w:eastAsia="ja-JP"/>
              </w:rPr>
            </w:pPr>
          </w:p>
          <w:p w14:paraId="7ADDFD48" w14:textId="77777777" w:rsidR="00E56A96" w:rsidRPr="008533EB" w:rsidRDefault="00E56A96" w:rsidP="00AD6326">
            <w:pPr>
              <w:spacing w:before="120" w:after="120"/>
              <w:rPr>
                <w:rFonts w:ascii="Century Gothic" w:eastAsiaTheme="minorEastAsia" w:hAnsi="Century Gothic" w:cs="Arial"/>
                <w:b/>
                <w:lang w:val="en-US" w:eastAsia="ja-JP"/>
              </w:rPr>
            </w:pPr>
          </w:p>
          <w:p w14:paraId="19F2209F" w14:textId="77777777" w:rsidR="00E56A96" w:rsidRPr="008533EB" w:rsidRDefault="00E56A96" w:rsidP="00AD6326">
            <w:pPr>
              <w:spacing w:before="120" w:after="120"/>
              <w:rPr>
                <w:rFonts w:ascii="Century Gothic" w:eastAsiaTheme="minorEastAsia" w:hAnsi="Century Gothic" w:cs="Arial"/>
                <w:b/>
                <w:lang w:val="en-US" w:eastAsia="ja-JP"/>
              </w:rPr>
            </w:pPr>
          </w:p>
          <w:p w14:paraId="6370C8B8" w14:textId="77777777" w:rsidR="00E56A96" w:rsidRPr="008533EB" w:rsidRDefault="00E56A96" w:rsidP="00AD6326">
            <w:pPr>
              <w:spacing w:before="120" w:after="120"/>
              <w:rPr>
                <w:rFonts w:ascii="Century Gothic" w:eastAsiaTheme="minorEastAsia" w:hAnsi="Century Gothic" w:cs="Arial"/>
                <w:b/>
                <w:lang w:val="en-US" w:eastAsia="ja-JP"/>
              </w:rPr>
            </w:pPr>
          </w:p>
          <w:p w14:paraId="2CE079E9" w14:textId="78DA22AA" w:rsidR="00E56A96" w:rsidRPr="008533EB" w:rsidRDefault="00E56A96" w:rsidP="00AD6326">
            <w:pPr>
              <w:spacing w:before="120" w:after="120"/>
              <w:rPr>
                <w:rFonts w:ascii="Century Gothic" w:eastAsiaTheme="minorEastAsia" w:hAnsi="Century Gothic" w:cs="Arial"/>
                <w:b/>
                <w:lang w:val="en-US" w:eastAsia="ja-JP"/>
              </w:rPr>
            </w:pPr>
          </w:p>
        </w:tc>
        <w:tc>
          <w:tcPr>
            <w:tcW w:w="3640" w:type="dxa"/>
            <w:vAlign w:val="center"/>
          </w:tcPr>
          <w:p w14:paraId="0B326B4C" w14:textId="77777777" w:rsidR="00C976BB" w:rsidRPr="008533EB" w:rsidRDefault="00C976BB" w:rsidP="00AD6326">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User friendly tracking system is at the </w:t>
            </w:r>
            <w:proofErr w:type="spellStart"/>
            <w:r w:rsidRPr="008533EB">
              <w:rPr>
                <w:rFonts w:ascii="Century Gothic" w:eastAsiaTheme="minorEastAsia" w:hAnsi="Century Gothic" w:cs="Arial"/>
                <w:b/>
                <w:lang w:val="en-US" w:eastAsia="ja-JP"/>
              </w:rPr>
              <w:t>centre</w:t>
            </w:r>
            <w:proofErr w:type="spellEnd"/>
            <w:r w:rsidRPr="008533EB">
              <w:rPr>
                <w:rFonts w:ascii="Century Gothic" w:eastAsiaTheme="minorEastAsia" w:hAnsi="Century Gothic" w:cs="Arial"/>
                <w:b/>
                <w:lang w:val="en-US" w:eastAsia="ja-JP"/>
              </w:rPr>
              <w:t xml:space="preserve"> of pupil progress meetings and tailoring support for children across reading, writing and </w:t>
            </w:r>
            <w:proofErr w:type="spellStart"/>
            <w:r w:rsidRPr="008533EB">
              <w:rPr>
                <w:rFonts w:ascii="Century Gothic" w:eastAsiaTheme="minorEastAsia" w:hAnsi="Century Gothic" w:cs="Arial"/>
                <w:b/>
                <w:lang w:val="en-US" w:eastAsia="ja-JP"/>
              </w:rPr>
              <w:t>maths</w:t>
            </w:r>
            <w:proofErr w:type="spellEnd"/>
          </w:p>
          <w:p w14:paraId="5F877363" w14:textId="77777777" w:rsidR="00E56A96" w:rsidRPr="008533EB" w:rsidRDefault="00E56A96" w:rsidP="00AD6326">
            <w:pPr>
              <w:spacing w:before="120" w:after="120"/>
              <w:rPr>
                <w:rFonts w:ascii="Century Gothic" w:eastAsiaTheme="minorEastAsia" w:hAnsi="Century Gothic" w:cs="Arial"/>
                <w:b/>
                <w:lang w:val="en-US" w:eastAsia="ja-JP"/>
              </w:rPr>
            </w:pPr>
          </w:p>
          <w:p w14:paraId="5F1B4701" w14:textId="77777777" w:rsidR="00E56A96" w:rsidRPr="008533EB" w:rsidRDefault="00E56A96" w:rsidP="00AD6326">
            <w:pPr>
              <w:spacing w:before="120" w:after="120"/>
              <w:rPr>
                <w:rFonts w:ascii="Century Gothic" w:eastAsiaTheme="minorEastAsia" w:hAnsi="Century Gothic" w:cs="Arial"/>
                <w:b/>
                <w:lang w:val="en-US" w:eastAsia="ja-JP"/>
              </w:rPr>
            </w:pPr>
          </w:p>
          <w:p w14:paraId="3AB1A554" w14:textId="6A627B26" w:rsidR="00E56A96" w:rsidRPr="008533EB" w:rsidRDefault="00E56A96" w:rsidP="00AD6326">
            <w:pPr>
              <w:spacing w:before="120" w:after="120"/>
              <w:rPr>
                <w:rFonts w:ascii="Century Gothic" w:eastAsiaTheme="minorEastAsia" w:hAnsi="Century Gothic" w:cs="Arial"/>
                <w:b/>
                <w:lang w:val="en-US" w:eastAsia="ja-JP"/>
              </w:rPr>
            </w:pPr>
          </w:p>
        </w:tc>
      </w:tr>
      <w:tr w:rsidR="008F3C2F" w:rsidRPr="008533EB" w14:paraId="7BF0723F" w14:textId="77777777" w:rsidTr="00F075AA">
        <w:trPr>
          <w:trHeight w:val="54"/>
          <w:jc w:val="center"/>
        </w:trPr>
        <w:tc>
          <w:tcPr>
            <w:tcW w:w="1789" w:type="dxa"/>
            <w:vAlign w:val="center"/>
          </w:tcPr>
          <w:p w14:paraId="6214A569" w14:textId="78BDC7CE" w:rsidR="008F3C2F" w:rsidRPr="008533EB" w:rsidRDefault="008533EB" w:rsidP="00AD6326">
            <w:pPr>
              <w:tabs>
                <w:tab w:val="left" w:pos="1560"/>
              </w:tabs>
              <w:suppressAutoHyphens/>
              <w:autoSpaceDN w:val="0"/>
              <w:textAlignment w:val="baseline"/>
              <w:rPr>
                <w:rFonts w:ascii="Century Gothic" w:hAnsi="Century Gothic" w:cs="Arial"/>
                <w:bCs/>
              </w:rPr>
            </w:pPr>
            <w:r>
              <w:rPr>
                <w:rFonts w:ascii="Century Gothic" w:hAnsi="Century Gothic" w:cs="Arial"/>
                <w:bCs/>
              </w:rPr>
              <w:lastRenderedPageBreak/>
              <w:t>L</w:t>
            </w:r>
            <w:r w:rsidR="005C123F" w:rsidRPr="008533EB">
              <w:rPr>
                <w:rFonts w:ascii="Century Gothic" w:hAnsi="Century Gothic" w:cs="Arial"/>
                <w:bCs/>
              </w:rPr>
              <w:t xml:space="preserve">earning By Questions and Discovery Education Subscription </w:t>
            </w:r>
          </w:p>
          <w:p w14:paraId="1212B0BA" w14:textId="5D6FF41C" w:rsidR="00ED322C" w:rsidRDefault="00ED322C" w:rsidP="00AD6326">
            <w:pPr>
              <w:tabs>
                <w:tab w:val="left" w:pos="1560"/>
              </w:tabs>
              <w:suppressAutoHyphens/>
              <w:autoSpaceDN w:val="0"/>
              <w:textAlignment w:val="baseline"/>
              <w:rPr>
                <w:rFonts w:ascii="Century Gothic" w:hAnsi="Century Gothic" w:cs="Arial"/>
                <w:bCs/>
              </w:rPr>
            </w:pPr>
          </w:p>
          <w:p w14:paraId="2AF4AD9D" w14:textId="07B538E7" w:rsidR="008533EB" w:rsidRDefault="008533EB" w:rsidP="00AD6326">
            <w:pPr>
              <w:tabs>
                <w:tab w:val="left" w:pos="1560"/>
              </w:tabs>
              <w:suppressAutoHyphens/>
              <w:autoSpaceDN w:val="0"/>
              <w:textAlignment w:val="baseline"/>
              <w:rPr>
                <w:rFonts w:ascii="Century Gothic" w:hAnsi="Century Gothic" w:cs="Arial"/>
                <w:bCs/>
              </w:rPr>
            </w:pPr>
          </w:p>
          <w:p w14:paraId="0E1AFED3" w14:textId="185FD8CA" w:rsidR="005C123F" w:rsidRPr="008533EB" w:rsidRDefault="005C123F" w:rsidP="00AD6326">
            <w:pPr>
              <w:tabs>
                <w:tab w:val="left" w:pos="1560"/>
              </w:tabs>
              <w:suppressAutoHyphens/>
              <w:autoSpaceDN w:val="0"/>
              <w:textAlignment w:val="baseline"/>
              <w:rPr>
                <w:rFonts w:ascii="Century Gothic" w:hAnsi="Century Gothic" w:cs="Arial"/>
                <w:bCs/>
              </w:rPr>
            </w:pPr>
          </w:p>
          <w:p w14:paraId="2B12682F" w14:textId="77777777" w:rsidR="005C123F" w:rsidRPr="008533EB" w:rsidRDefault="005C123F" w:rsidP="00AD6326">
            <w:pPr>
              <w:tabs>
                <w:tab w:val="left" w:pos="1560"/>
              </w:tabs>
              <w:suppressAutoHyphens/>
              <w:autoSpaceDN w:val="0"/>
              <w:textAlignment w:val="baseline"/>
              <w:rPr>
                <w:rFonts w:ascii="Century Gothic" w:hAnsi="Century Gothic" w:cs="Arial"/>
                <w:bCs/>
              </w:rPr>
            </w:pPr>
            <w:r w:rsidRPr="008533EB">
              <w:rPr>
                <w:rFonts w:ascii="Century Gothic" w:hAnsi="Century Gothic" w:cs="Arial"/>
                <w:bCs/>
              </w:rPr>
              <w:t>Bring in Lego Education 4.0 Coding kits to enhance curriculum opportunities and provision.</w:t>
            </w:r>
          </w:p>
          <w:p w14:paraId="651E82F2" w14:textId="77777777" w:rsidR="00ED322C" w:rsidRPr="008533EB" w:rsidRDefault="00ED322C" w:rsidP="00AD6326">
            <w:pPr>
              <w:tabs>
                <w:tab w:val="left" w:pos="1560"/>
              </w:tabs>
              <w:suppressAutoHyphens/>
              <w:autoSpaceDN w:val="0"/>
              <w:textAlignment w:val="baseline"/>
              <w:rPr>
                <w:rFonts w:ascii="Century Gothic" w:hAnsi="Century Gothic" w:cs="Arial"/>
                <w:bCs/>
              </w:rPr>
            </w:pPr>
          </w:p>
          <w:p w14:paraId="369D576B" w14:textId="61B69F11" w:rsidR="00ED322C" w:rsidRDefault="00ED322C" w:rsidP="00AD6326">
            <w:pPr>
              <w:tabs>
                <w:tab w:val="left" w:pos="1560"/>
              </w:tabs>
              <w:suppressAutoHyphens/>
              <w:autoSpaceDN w:val="0"/>
              <w:textAlignment w:val="baseline"/>
              <w:rPr>
                <w:rFonts w:ascii="Century Gothic" w:hAnsi="Century Gothic" w:cs="Arial"/>
                <w:bCs/>
              </w:rPr>
            </w:pPr>
          </w:p>
          <w:p w14:paraId="360133F5" w14:textId="6732FD3E" w:rsidR="008533EB" w:rsidRDefault="008533EB" w:rsidP="00AD6326">
            <w:pPr>
              <w:tabs>
                <w:tab w:val="left" w:pos="1560"/>
              </w:tabs>
              <w:suppressAutoHyphens/>
              <w:autoSpaceDN w:val="0"/>
              <w:textAlignment w:val="baseline"/>
              <w:rPr>
                <w:rFonts w:ascii="Century Gothic" w:hAnsi="Century Gothic" w:cs="Arial"/>
                <w:bCs/>
              </w:rPr>
            </w:pPr>
          </w:p>
          <w:p w14:paraId="2A2A190E" w14:textId="2C0FE649" w:rsidR="008533EB" w:rsidRDefault="008533EB" w:rsidP="00AD6326">
            <w:pPr>
              <w:tabs>
                <w:tab w:val="left" w:pos="1560"/>
              </w:tabs>
              <w:suppressAutoHyphens/>
              <w:autoSpaceDN w:val="0"/>
              <w:textAlignment w:val="baseline"/>
              <w:rPr>
                <w:rFonts w:ascii="Century Gothic" w:hAnsi="Century Gothic" w:cs="Arial"/>
                <w:bCs/>
              </w:rPr>
            </w:pPr>
          </w:p>
          <w:p w14:paraId="79023AD5" w14:textId="6598060C" w:rsidR="008533EB" w:rsidRDefault="008533EB" w:rsidP="00AD6326">
            <w:pPr>
              <w:tabs>
                <w:tab w:val="left" w:pos="1560"/>
              </w:tabs>
              <w:suppressAutoHyphens/>
              <w:autoSpaceDN w:val="0"/>
              <w:textAlignment w:val="baseline"/>
              <w:rPr>
                <w:rFonts w:ascii="Century Gothic" w:hAnsi="Century Gothic" w:cs="Arial"/>
                <w:bCs/>
              </w:rPr>
            </w:pPr>
          </w:p>
          <w:p w14:paraId="142CE031" w14:textId="18A16583" w:rsidR="008533EB" w:rsidRDefault="008533EB" w:rsidP="00AD6326">
            <w:pPr>
              <w:tabs>
                <w:tab w:val="left" w:pos="1560"/>
              </w:tabs>
              <w:suppressAutoHyphens/>
              <w:autoSpaceDN w:val="0"/>
              <w:textAlignment w:val="baseline"/>
              <w:rPr>
                <w:rFonts w:ascii="Century Gothic" w:hAnsi="Century Gothic" w:cs="Arial"/>
                <w:bCs/>
              </w:rPr>
            </w:pPr>
          </w:p>
          <w:p w14:paraId="02BFFE6D" w14:textId="1A90590B" w:rsidR="008533EB" w:rsidRDefault="008533EB" w:rsidP="00AD6326">
            <w:pPr>
              <w:tabs>
                <w:tab w:val="left" w:pos="1560"/>
              </w:tabs>
              <w:suppressAutoHyphens/>
              <w:autoSpaceDN w:val="0"/>
              <w:textAlignment w:val="baseline"/>
              <w:rPr>
                <w:rFonts w:ascii="Century Gothic" w:hAnsi="Century Gothic" w:cs="Arial"/>
                <w:bCs/>
              </w:rPr>
            </w:pPr>
          </w:p>
          <w:p w14:paraId="2EB4AC61" w14:textId="6445C440" w:rsidR="008533EB" w:rsidRDefault="008533EB" w:rsidP="00AD6326">
            <w:pPr>
              <w:tabs>
                <w:tab w:val="left" w:pos="1560"/>
              </w:tabs>
              <w:suppressAutoHyphens/>
              <w:autoSpaceDN w:val="0"/>
              <w:textAlignment w:val="baseline"/>
              <w:rPr>
                <w:rFonts w:ascii="Century Gothic" w:hAnsi="Century Gothic" w:cs="Arial"/>
                <w:bCs/>
              </w:rPr>
            </w:pPr>
          </w:p>
          <w:p w14:paraId="6386C23C" w14:textId="43D662B8" w:rsidR="008533EB" w:rsidRDefault="008533EB" w:rsidP="00AD6326">
            <w:pPr>
              <w:tabs>
                <w:tab w:val="left" w:pos="1560"/>
              </w:tabs>
              <w:suppressAutoHyphens/>
              <w:autoSpaceDN w:val="0"/>
              <w:textAlignment w:val="baseline"/>
              <w:rPr>
                <w:rFonts w:ascii="Century Gothic" w:hAnsi="Century Gothic" w:cs="Arial"/>
                <w:bCs/>
              </w:rPr>
            </w:pPr>
          </w:p>
          <w:p w14:paraId="12960E67" w14:textId="21B34BED" w:rsidR="008533EB" w:rsidRDefault="008533EB" w:rsidP="00AD6326">
            <w:pPr>
              <w:tabs>
                <w:tab w:val="left" w:pos="1560"/>
              </w:tabs>
              <w:suppressAutoHyphens/>
              <w:autoSpaceDN w:val="0"/>
              <w:textAlignment w:val="baseline"/>
              <w:rPr>
                <w:rFonts w:ascii="Century Gothic" w:hAnsi="Century Gothic" w:cs="Arial"/>
                <w:bCs/>
              </w:rPr>
            </w:pPr>
          </w:p>
          <w:p w14:paraId="76749A03" w14:textId="724559E6" w:rsidR="008533EB" w:rsidRDefault="008533EB" w:rsidP="00AD6326">
            <w:pPr>
              <w:tabs>
                <w:tab w:val="left" w:pos="1560"/>
              </w:tabs>
              <w:suppressAutoHyphens/>
              <w:autoSpaceDN w:val="0"/>
              <w:textAlignment w:val="baseline"/>
              <w:rPr>
                <w:rFonts w:ascii="Century Gothic" w:hAnsi="Century Gothic" w:cs="Arial"/>
                <w:bCs/>
              </w:rPr>
            </w:pPr>
          </w:p>
          <w:p w14:paraId="6996D3A6" w14:textId="77777777" w:rsidR="008533EB" w:rsidRPr="008533EB" w:rsidRDefault="008533EB" w:rsidP="00AD6326">
            <w:pPr>
              <w:tabs>
                <w:tab w:val="left" w:pos="1560"/>
              </w:tabs>
              <w:suppressAutoHyphens/>
              <w:autoSpaceDN w:val="0"/>
              <w:textAlignment w:val="baseline"/>
              <w:rPr>
                <w:rFonts w:ascii="Century Gothic" w:hAnsi="Century Gothic" w:cs="Arial"/>
                <w:bCs/>
              </w:rPr>
            </w:pPr>
          </w:p>
          <w:p w14:paraId="20EA58FF" w14:textId="5965028E" w:rsidR="006D0CC7" w:rsidRPr="008533EB" w:rsidRDefault="006D0CC7" w:rsidP="00AD6326">
            <w:pPr>
              <w:tabs>
                <w:tab w:val="left" w:pos="1560"/>
              </w:tabs>
              <w:suppressAutoHyphens/>
              <w:autoSpaceDN w:val="0"/>
              <w:textAlignment w:val="baseline"/>
              <w:rPr>
                <w:rFonts w:ascii="Century Gothic" w:hAnsi="Century Gothic" w:cs="Arial"/>
                <w:bCs/>
              </w:rPr>
            </w:pPr>
          </w:p>
          <w:p w14:paraId="131FEC36" w14:textId="4AB5994D" w:rsidR="006D0CC7" w:rsidRPr="008533EB" w:rsidRDefault="006D0CC7" w:rsidP="00AD6326">
            <w:pPr>
              <w:tabs>
                <w:tab w:val="left" w:pos="1560"/>
              </w:tabs>
              <w:suppressAutoHyphens/>
              <w:autoSpaceDN w:val="0"/>
              <w:textAlignment w:val="baseline"/>
              <w:rPr>
                <w:rFonts w:ascii="Century Gothic" w:hAnsi="Century Gothic" w:cs="Arial"/>
                <w:bCs/>
              </w:rPr>
            </w:pPr>
          </w:p>
          <w:p w14:paraId="377BC058" w14:textId="218EB009" w:rsidR="006D0CC7" w:rsidRPr="008533EB" w:rsidRDefault="006D0CC7" w:rsidP="00AD6326">
            <w:pPr>
              <w:tabs>
                <w:tab w:val="left" w:pos="1560"/>
              </w:tabs>
              <w:suppressAutoHyphens/>
              <w:autoSpaceDN w:val="0"/>
              <w:textAlignment w:val="baseline"/>
              <w:rPr>
                <w:rFonts w:ascii="Century Gothic" w:hAnsi="Century Gothic" w:cs="Arial"/>
                <w:bCs/>
              </w:rPr>
            </w:pPr>
          </w:p>
          <w:p w14:paraId="2F615E89" w14:textId="77777777" w:rsidR="00ED322C" w:rsidRPr="008533EB" w:rsidRDefault="00ED322C" w:rsidP="00AD6326">
            <w:pPr>
              <w:tabs>
                <w:tab w:val="left" w:pos="1560"/>
              </w:tabs>
              <w:suppressAutoHyphens/>
              <w:autoSpaceDN w:val="0"/>
              <w:textAlignment w:val="baseline"/>
              <w:rPr>
                <w:rFonts w:ascii="Century Gothic" w:hAnsi="Century Gothic" w:cs="Arial"/>
                <w:bCs/>
              </w:rPr>
            </w:pPr>
          </w:p>
          <w:p w14:paraId="20C2D185" w14:textId="77777777" w:rsidR="00ED322C" w:rsidRPr="008533EB" w:rsidRDefault="00ED322C" w:rsidP="00AD6326">
            <w:pPr>
              <w:tabs>
                <w:tab w:val="left" w:pos="1560"/>
              </w:tabs>
              <w:suppressAutoHyphens/>
              <w:autoSpaceDN w:val="0"/>
              <w:textAlignment w:val="baseline"/>
              <w:rPr>
                <w:rFonts w:ascii="Century Gothic" w:hAnsi="Century Gothic" w:cs="Arial"/>
                <w:bCs/>
              </w:rPr>
            </w:pPr>
          </w:p>
          <w:p w14:paraId="4E78E204" w14:textId="77777777" w:rsidR="00ED322C" w:rsidRPr="008533EB" w:rsidRDefault="00ED322C" w:rsidP="00AD6326">
            <w:pPr>
              <w:tabs>
                <w:tab w:val="left" w:pos="1560"/>
              </w:tabs>
              <w:suppressAutoHyphens/>
              <w:autoSpaceDN w:val="0"/>
              <w:textAlignment w:val="baseline"/>
              <w:rPr>
                <w:rFonts w:ascii="Century Gothic" w:hAnsi="Century Gothic" w:cs="Arial"/>
                <w:bCs/>
              </w:rPr>
            </w:pPr>
          </w:p>
          <w:p w14:paraId="678B4B05" w14:textId="77777777" w:rsidR="00ED322C" w:rsidRPr="008533EB" w:rsidRDefault="00ED322C" w:rsidP="00AD6326">
            <w:pPr>
              <w:tabs>
                <w:tab w:val="left" w:pos="1560"/>
              </w:tabs>
              <w:suppressAutoHyphens/>
              <w:autoSpaceDN w:val="0"/>
              <w:textAlignment w:val="baseline"/>
              <w:rPr>
                <w:rFonts w:ascii="Century Gothic" w:hAnsi="Century Gothic" w:cs="Arial"/>
                <w:bCs/>
              </w:rPr>
            </w:pPr>
          </w:p>
          <w:p w14:paraId="0A8FEEE0" w14:textId="0E838B7F" w:rsidR="00ED322C" w:rsidRPr="008533EB" w:rsidRDefault="00ED322C" w:rsidP="00AD6326">
            <w:pPr>
              <w:tabs>
                <w:tab w:val="left" w:pos="1560"/>
              </w:tabs>
              <w:suppressAutoHyphens/>
              <w:autoSpaceDN w:val="0"/>
              <w:textAlignment w:val="baseline"/>
              <w:rPr>
                <w:rFonts w:ascii="Century Gothic" w:hAnsi="Century Gothic" w:cs="Arial"/>
                <w:bCs/>
              </w:rPr>
            </w:pPr>
          </w:p>
        </w:tc>
        <w:tc>
          <w:tcPr>
            <w:tcW w:w="2450" w:type="dxa"/>
            <w:vAlign w:val="center"/>
          </w:tcPr>
          <w:p w14:paraId="13B6F16F" w14:textId="7BB6F5C0" w:rsidR="00ED322C" w:rsidRPr="008533EB" w:rsidRDefault="00ED322C" w:rsidP="00AD6326">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Teacher able to identify gaps in learning</w:t>
            </w:r>
          </w:p>
          <w:p w14:paraId="7E7214BD" w14:textId="2FB007F0" w:rsidR="008533EB" w:rsidRDefault="008533EB" w:rsidP="00AD6326">
            <w:pPr>
              <w:spacing w:before="120" w:after="120"/>
              <w:rPr>
                <w:rFonts w:ascii="Century Gothic" w:eastAsiaTheme="minorEastAsia" w:hAnsi="Century Gothic" w:cs="Arial"/>
                <w:lang w:val="en-US" w:eastAsia="ja-JP"/>
              </w:rPr>
            </w:pPr>
          </w:p>
          <w:p w14:paraId="7C9E3BFB" w14:textId="4D91D53D" w:rsidR="008533EB" w:rsidRDefault="008533EB" w:rsidP="00AD6326">
            <w:pPr>
              <w:spacing w:before="120" w:after="120"/>
              <w:rPr>
                <w:rFonts w:ascii="Century Gothic" w:eastAsiaTheme="minorEastAsia" w:hAnsi="Century Gothic" w:cs="Arial"/>
                <w:lang w:val="en-US" w:eastAsia="ja-JP"/>
              </w:rPr>
            </w:pPr>
          </w:p>
          <w:p w14:paraId="6EAE51CF" w14:textId="30856B6F" w:rsidR="008533EB" w:rsidRDefault="008533EB" w:rsidP="00AD6326">
            <w:pPr>
              <w:spacing w:before="120" w:after="120"/>
              <w:rPr>
                <w:rFonts w:ascii="Century Gothic" w:eastAsiaTheme="minorEastAsia" w:hAnsi="Century Gothic" w:cs="Arial"/>
                <w:lang w:val="en-US" w:eastAsia="ja-JP"/>
              </w:rPr>
            </w:pPr>
          </w:p>
          <w:p w14:paraId="09775745" w14:textId="77777777" w:rsidR="008533EB" w:rsidRPr="008533EB" w:rsidRDefault="008533EB" w:rsidP="00AD6326">
            <w:pPr>
              <w:spacing w:before="120" w:after="120"/>
              <w:rPr>
                <w:rFonts w:ascii="Century Gothic" w:eastAsiaTheme="minorEastAsia" w:hAnsi="Century Gothic" w:cs="Arial"/>
                <w:lang w:val="en-US" w:eastAsia="ja-JP"/>
              </w:rPr>
            </w:pPr>
          </w:p>
          <w:p w14:paraId="54DBFACD" w14:textId="65C9EE62" w:rsidR="00ED322C" w:rsidRPr="008533EB" w:rsidRDefault="00ED322C" w:rsidP="00AD6326">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Teacher and children to use engaging and supportive ICT resources </w:t>
            </w:r>
          </w:p>
          <w:p w14:paraId="0ECB1134" w14:textId="1F5FA513" w:rsidR="00ED322C" w:rsidRPr="008533EB" w:rsidRDefault="00ED322C" w:rsidP="00AD6326">
            <w:pPr>
              <w:spacing w:before="120" w:after="120"/>
              <w:rPr>
                <w:rFonts w:ascii="Century Gothic" w:eastAsiaTheme="minorEastAsia" w:hAnsi="Century Gothic" w:cs="Arial"/>
                <w:lang w:val="en-US" w:eastAsia="ja-JP"/>
              </w:rPr>
            </w:pPr>
          </w:p>
          <w:p w14:paraId="334C91AF" w14:textId="0F2D3D3C" w:rsidR="00ED322C" w:rsidRDefault="00ED322C" w:rsidP="00AD6326">
            <w:pPr>
              <w:spacing w:before="120" w:after="120"/>
              <w:rPr>
                <w:rFonts w:ascii="Century Gothic" w:eastAsiaTheme="minorEastAsia" w:hAnsi="Century Gothic" w:cs="Arial"/>
                <w:lang w:val="en-US" w:eastAsia="ja-JP"/>
              </w:rPr>
            </w:pPr>
          </w:p>
          <w:p w14:paraId="5592DF5E" w14:textId="7E8FF84E" w:rsidR="008533EB" w:rsidRDefault="008533EB" w:rsidP="00AD6326">
            <w:pPr>
              <w:spacing w:before="120" w:after="120"/>
              <w:rPr>
                <w:rFonts w:ascii="Century Gothic" w:eastAsiaTheme="minorEastAsia" w:hAnsi="Century Gothic" w:cs="Arial"/>
                <w:lang w:val="en-US" w:eastAsia="ja-JP"/>
              </w:rPr>
            </w:pPr>
          </w:p>
          <w:p w14:paraId="7435BC66" w14:textId="4C897CD4" w:rsidR="008533EB" w:rsidRDefault="008533EB" w:rsidP="00AD6326">
            <w:pPr>
              <w:spacing w:before="120" w:after="120"/>
              <w:rPr>
                <w:rFonts w:ascii="Century Gothic" w:eastAsiaTheme="minorEastAsia" w:hAnsi="Century Gothic" w:cs="Arial"/>
                <w:lang w:val="en-US" w:eastAsia="ja-JP"/>
              </w:rPr>
            </w:pPr>
          </w:p>
          <w:p w14:paraId="5186C0E2" w14:textId="77777777" w:rsidR="008533EB" w:rsidRPr="008533EB" w:rsidRDefault="008533EB" w:rsidP="00AD6326">
            <w:pPr>
              <w:spacing w:before="120" w:after="120"/>
              <w:rPr>
                <w:rFonts w:ascii="Century Gothic" w:eastAsiaTheme="minorEastAsia" w:hAnsi="Century Gothic" w:cs="Arial"/>
                <w:lang w:val="en-US" w:eastAsia="ja-JP"/>
              </w:rPr>
            </w:pPr>
          </w:p>
          <w:p w14:paraId="425CB367" w14:textId="795B5D71" w:rsidR="00ED322C" w:rsidRPr="008533EB" w:rsidRDefault="00ED322C" w:rsidP="00AD6326">
            <w:pPr>
              <w:spacing w:before="120" w:after="120"/>
              <w:rPr>
                <w:rFonts w:ascii="Century Gothic" w:eastAsiaTheme="minorEastAsia" w:hAnsi="Century Gothic" w:cs="Arial"/>
                <w:lang w:val="en-US" w:eastAsia="ja-JP"/>
              </w:rPr>
            </w:pPr>
          </w:p>
          <w:p w14:paraId="411CAEE3" w14:textId="046E179B" w:rsidR="00ED322C" w:rsidRPr="008533EB" w:rsidRDefault="00ED322C" w:rsidP="00AD6326">
            <w:pPr>
              <w:spacing w:before="120" w:after="120"/>
              <w:rPr>
                <w:rFonts w:ascii="Century Gothic" w:eastAsiaTheme="minorEastAsia" w:hAnsi="Century Gothic" w:cs="Arial"/>
                <w:lang w:val="en-US" w:eastAsia="ja-JP"/>
              </w:rPr>
            </w:pPr>
          </w:p>
          <w:p w14:paraId="0E8C4052" w14:textId="77777777" w:rsidR="00ED322C" w:rsidRPr="008533EB" w:rsidRDefault="00ED322C" w:rsidP="00AD6326">
            <w:pPr>
              <w:spacing w:before="120" w:after="120"/>
              <w:rPr>
                <w:rFonts w:ascii="Century Gothic" w:eastAsiaTheme="minorEastAsia" w:hAnsi="Century Gothic" w:cs="Arial"/>
                <w:lang w:val="en-US" w:eastAsia="ja-JP"/>
              </w:rPr>
            </w:pPr>
          </w:p>
          <w:p w14:paraId="27F9300B" w14:textId="1DB4EB0B" w:rsidR="00ED322C" w:rsidRPr="008533EB" w:rsidRDefault="00ED322C" w:rsidP="00AD6326">
            <w:pPr>
              <w:spacing w:before="120" w:after="120"/>
              <w:rPr>
                <w:rFonts w:ascii="Century Gothic" w:eastAsiaTheme="minorEastAsia" w:hAnsi="Century Gothic" w:cs="Arial"/>
                <w:lang w:val="en-US" w:eastAsia="ja-JP"/>
              </w:rPr>
            </w:pPr>
          </w:p>
          <w:p w14:paraId="40A9BEB1" w14:textId="4B0560E5" w:rsidR="00ED322C" w:rsidRPr="008533EB" w:rsidRDefault="00ED322C" w:rsidP="00AD6326">
            <w:pPr>
              <w:spacing w:before="120" w:after="120"/>
              <w:rPr>
                <w:rFonts w:ascii="Century Gothic" w:eastAsiaTheme="minorEastAsia" w:hAnsi="Century Gothic" w:cs="Arial"/>
                <w:lang w:val="en-US" w:eastAsia="ja-JP"/>
              </w:rPr>
            </w:pPr>
          </w:p>
          <w:p w14:paraId="28630DCE" w14:textId="77777777" w:rsidR="00ED322C" w:rsidRPr="008533EB" w:rsidRDefault="00ED322C" w:rsidP="00AD6326">
            <w:pPr>
              <w:spacing w:before="120" w:after="120"/>
              <w:rPr>
                <w:rFonts w:ascii="Century Gothic" w:eastAsiaTheme="minorEastAsia" w:hAnsi="Century Gothic" w:cs="Arial"/>
                <w:lang w:val="en-US" w:eastAsia="ja-JP"/>
              </w:rPr>
            </w:pPr>
          </w:p>
          <w:p w14:paraId="4AC81765" w14:textId="77777777" w:rsidR="00ED322C" w:rsidRPr="008533EB" w:rsidRDefault="00ED322C" w:rsidP="00AD6326">
            <w:pPr>
              <w:spacing w:before="120" w:after="120"/>
              <w:rPr>
                <w:rFonts w:ascii="Century Gothic" w:eastAsiaTheme="minorEastAsia" w:hAnsi="Century Gothic" w:cs="Arial"/>
                <w:lang w:val="en-US" w:eastAsia="ja-JP"/>
              </w:rPr>
            </w:pPr>
          </w:p>
          <w:p w14:paraId="343354CE" w14:textId="77777777" w:rsidR="00ED322C" w:rsidRPr="008533EB" w:rsidRDefault="00ED322C" w:rsidP="00AD6326">
            <w:pPr>
              <w:spacing w:before="120" w:after="120"/>
              <w:rPr>
                <w:rFonts w:ascii="Century Gothic" w:eastAsiaTheme="minorEastAsia" w:hAnsi="Century Gothic" w:cs="Arial"/>
                <w:lang w:val="en-US" w:eastAsia="ja-JP"/>
              </w:rPr>
            </w:pPr>
          </w:p>
          <w:p w14:paraId="023CA675" w14:textId="77777777" w:rsidR="00ED322C" w:rsidRPr="008533EB" w:rsidRDefault="00ED322C" w:rsidP="00AD6326">
            <w:pPr>
              <w:spacing w:before="120" w:after="120"/>
              <w:rPr>
                <w:rFonts w:ascii="Century Gothic" w:eastAsiaTheme="minorEastAsia" w:hAnsi="Century Gothic" w:cs="Arial"/>
                <w:lang w:val="en-US" w:eastAsia="ja-JP"/>
              </w:rPr>
            </w:pPr>
          </w:p>
          <w:p w14:paraId="5535E72F" w14:textId="77777777" w:rsidR="00ED322C" w:rsidRPr="008533EB" w:rsidRDefault="00ED322C" w:rsidP="00AD6326">
            <w:pPr>
              <w:spacing w:before="120" w:after="120"/>
              <w:rPr>
                <w:rFonts w:ascii="Century Gothic" w:eastAsiaTheme="minorEastAsia" w:hAnsi="Century Gothic" w:cs="Arial"/>
                <w:lang w:val="en-US" w:eastAsia="ja-JP"/>
              </w:rPr>
            </w:pPr>
          </w:p>
          <w:p w14:paraId="4ECBC80A" w14:textId="6BCA9152" w:rsidR="00ED322C" w:rsidRPr="008533EB" w:rsidRDefault="00ED322C" w:rsidP="00AD6326">
            <w:pPr>
              <w:spacing w:before="120" w:after="120"/>
              <w:rPr>
                <w:rFonts w:ascii="Century Gothic" w:eastAsiaTheme="minorEastAsia" w:hAnsi="Century Gothic" w:cs="Arial"/>
                <w:lang w:val="en-US" w:eastAsia="ja-JP"/>
              </w:rPr>
            </w:pPr>
          </w:p>
        </w:tc>
        <w:tc>
          <w:tcPr>
            <w:tcW w:w="3090" w:type="dxa"/>
            <w:vAlign w:val="center"/>
          </w:tcPr>
          <w:p w14:paraId="5E6FEAE8" w14:textId="77777777" w:rsidR="00ED322C" w:rsidRPr="008533EB" w:rsidRDefault="005C123F" w:rsidP="00ED322C">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 </w:t>
            </w:r>
            <w:r w:rsidR="00ED322C" w:rsidRPr="008533EB">
              <w:rPr>
                <w:rFonts w:ascii="Century Gothic" w:eastAsiaTheme="minorEastAsia" w:hAnsi="Century Gothic" w:cs="Arial"/>
                <w:lang w:val="en-US" w:eastAsia="ja-JP"/>
              </w:rPr>
              <w:t>To encourage precision teaching and identifying gaps in learning – by using learning by questions. The teacher can assess the needs of the children and act on it instantly, whilst learning is engaging.</w:t>
            </w:r>
          </w:p>
          <w:p w14:paraId="4B9B3EFA" w14:textId="52E1A089" w:rsidR="008533EB" w:rsidRPr="008533EB" w:rsidRDefault="008533EB" w:rsidP="00ED322C">
            <w:pPr>
              <w:spacing w:before="120" w:after="120"/>
              <w:rPr>
                <w:rFonts w:ascii="Century Gothic" w:eastAsiaTheme="minorEastAsia" w:hAnsi="Century Gothic" w:cs="Arial"/>
                <w:lang w:val="en-US" w:eastAsia="ja-JP"/>
              </w:rPr>
            </w:pPr>
          </w:p>
          <w:p w14:paraId="6AF39A17" w14:textId="358C474E" w:rsidR="00ED322C" w:rsidRPr="008533EB" w:rsidRDefault="00ED322C" w:rsidP="00ED322C">
            <w:pPr>
              <w:spacing w:before="120" w:after="120"/>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Engaging children with deeper learning across the curriculum using engaging ICT tools.</w:t>
            </w:r>
          </w:p>
          <w:p w14:paraId="61985A0B" w14:textId="1DCBCC3F" w:rsidR="00ED322C" w:rsidRDefault="00ED322C" w:rsidP="00ED322C">
            <w:pPr>
              <w:spacing w:before="120" w:after="120"/>
              <w:rPr>
                <w:rFonts w:ascii="Century Gothic" w:eastAsiaTheme="minorEastAsia" w:hAnsi="Century Gothic" w:cs="Arial"/>
                <w:lang w:val="en-US" w:eastAsia="ja-JP"/>
              </w:rPr>
            </w:pPr>
          </w:p>
          <w:p w14:paraId="39B7E8B8" w14:textId="5F679D61" w:rsidR="008533EB" w:rsidRPr="008533EB" w:rsidRDefault="008533EB" w:rsidP="00ED322C">
            <w:pPr>
              <w:spacing w:before="120" w:after="120"/>
              <w:rPr>
                <w:rFonts w:ascii="Century Gothic" w:eastAsiaTheme="minorEastAsia" w:hAnsi="Century Gothic" w:cs="Arial"/>
                <w:lang w:val="en-US" w:eastAsia="ja-JP"/>
              </w:rPr>
            </w:pPr>
          </w:p>
          <w:p w14:paraId="192E716D" w14:textId="77777777" w:rsidR="008F3C2F" w:rsidRPr="008533EB" w:rsidRDefault="008F3C2F" w:rsidP="00AD6326">
            <w:pPr>
              <w:spacing w:before="120" w:after="120"/>
              <w:rPr>
                <w:rFonts w:ascii="Century Gothic" w:eastAsiaTheme="minorEastAsia" w:hAnsi="Century Gothic" w:cs="Arial"/>
                <w:lang w:val="en-US" w:eastAsia="ja-JP"/>
              </w:rPr>
            </w:pPr>
          </w:p>
          <w:p w14:paraId="22C43DD8" w14:textId="34D888E1" w:rsidR="00ED322C" w:rsidRDefault="00ED322C" w:rsidP="00AD6326">
            <w:pPr>
              <w:spacing w:before="120" w:after="120"/>
              <w:rPr>
                <w:rFonts w:ascii="Century Gothic" w:eastAsiaTheme="minorEastAsia" w:hAnsi="Century Gothic" w:cs="Arial"/>
                <w:lang w:val="en-US" w:eastAsia="ja-JP"/>
              </w:rPr>
            </w:pPr>
          </w:p>
          <w:p w14:paraId="7207E2CC" w14:textId="33949BC1" w:rsidR="008533EB" w:rsidRDefault="008533EB" w:rsidP="00AD6326">
            <w:pPr>
              <w:spacing w:before="120" w:after="120"/>
              <w:rPr>
                <w:rFonts w:ascii="Century Gothic" w:eastAsiaTheme="minorEastAsia" w:hAnsi="Century Gothic" w:cs="Arial"/>
                <w:lang w:val="en-US" w:eastAsia="ja-JP"/>
              </w:rPr>
            </w:pPr>
          </w:p>
          <w:p w14:paraId="484EB022" w14:textId="0DC7DFDF" w:rsidR="008533EB" w:rsidRPr="008533EB" w:rsidRDefault="008533EB" w:rsidP="00AD6326">
            <w:pPr>
              <w:spacing w:before="120" w:after="120"/>
              <w:rPr>
                <w:rFonts w:ascii="Century Gothic" w:eastAsiaTheme="minorEastAsia" w:hAnsi="Century Gothic" w:cs="Arial"/>
                <w:lang w:val="en-US" w:eastAsia="ja-JP"/>
              </w:rPr>
            </w:pPr>
          </w:p>
          <w:p w14:paraId="5B9D82CD" w14:textId="77777777" w:rsidR="00ED322C" w:rsidRPr="008533EB" w:rsidRDefault="00ED322C" w:rsidP="00AD6326">
            <w:pPr>
              <w:spacing w:before="120" w:after="120"/>
              <w:rPr>
                <w:rFonts w:ascii="Century Gothic" w:eastAsiaTheme="minorEastAsia" w:hAnsi="Century Gothic" w:cs="Arial"/>
                <w:lang w:val="en-US" w:eastAsia="ja-JP"/>
              </w:rPr>
            </w:pPr>
          </w:p>
          <w:p w14:paraId="275209D5" w14:textId="77777777" w:rsidR="00ED322C" w:rsidRPr="008533EB" w:rsidRDefault="00ED322C" w:rsidP="00AD6326">
            <w:pPr>
              <w:spacing w:before="120" w:after="120"/>
              <w:rPr>
                <w:rFonts w:ascii="Century Gothic" w:eastAsiaTheme="minorEastAsia" w:hAnsi="Century Gothic" w:cs="Arial"/>
                <w:lang w:val="en-US" w:eastAsia="ja-JP"/>
              </w:rPr>
            </w:pPr>
          </w:p>
          <w:p w14:paraId="4240EA95" w14:textId="77777777" w:rsidR="00ED322C" w:rsidRPr="008533EB" w:rsidRDefault="00ED322C" w:rsidP="00AD6326">
            <w:pPr>
              <w:spacing w:before="120" w:after="120"/>
              <w:rPr>
                <w:rFonts w:ascii="Century Gothic" w:eastAsiaTheme="minorEastAsia" w:hAnsi="Century Gothic" w:cs="Arial"/>
                <w:lang w:val="en-US" w:eastAsia="ja-JP"/>
              </w:rPr>
            </w:pPr>
          </w:p>
          <w:p w14:paraId="3752AF6A" w14:textId="77777777" w:rsidR="00ED322C" w:rsidRPr="008533EB" w:rsidRDefault="00ED322C" w:rsidP="00AD6326">
            <w:pPr>
              <w:spacing w:before="120" w:after="120"/>
              <w:rPr>
                <w:rFonts w:ascii="Century Gothic" w:eastAsiaTheme="minorEastAsia" w:hAnsi="Century Gothic" w:cs="Arial"/>
                <w:lang w:val="en-US" w:eastAsia="ja-JP"/>
              </w:rPr>
            </w:pPr>
          </w:p>
          <w:p w14:paraId="41D65A6E" w14:textId="77777777" w:rsidR="00ED322C" w:rsidRPr="008533EB" w:rsidRDefault="00ED322C" w:rsidP="00AD6326">
            <w:pPr>
              <w:spacing w:before="120" w:after="120"/>
              <w:rPr>
                <w:rFonts w:ascii="Century Gothic" w:eastAsiaTheme="minorEastAsia" w:hAnsi="Century Gothic" w:cs="Arial"/>
                <w:lang w:val="en-US" w:eastAsia="ja-JP"/>
              </w:rPr>
            </w:pPr>
          </w:p>
          <w:p w14:paraId="67BA0EEF" w14:textId="77777777" w:rsidR="00ED322C" w:rsidRPr="008533EB" w:rsidRDefault="00ED322C" w:rsidP="00AD6326">
            <w:pPr>
              <w:spacing w:before="120" w:after="120"/>
              <w:rPr>
                <w:rFonts w:ascii="Century Gothic" w:eastAsiaTheme="minorEastAsia" w:hAnsi="Century Gothic" w:cs="Arial"/>
                <w:lang w:val="en-US" w:eastAsia="ja-JP"/>
              </w:rPr>
            </w:pPr>
          </w:p>
          <w:p w14:paraId="7F7504B0" w14:textId="77777777" w:rsidR="00ED322C" w:rsidRDefault="00ED322C" w:rsidP="00AD6326">
            <w:pPr>
              <w:spacing w:before="120" w:after="120"/>
              <w:rPr>
                <w:rFonts w:ascii="Century Gothic" w:eastAsiaTheme="minorEastAsia" w:hAnsi="Century Gothic" w:cs="Arial"/>
                <w:lang w:val="en-US" w:eastAsia="ja-JP"/>
              </w:rPr>
            </w:pPr>
          </w:p>
          <w:p w14:paraId="7AC5F81A" w14:textId="4043ADF2" w:rsidR="008533EB" w:rsidRPr="008533EB" w:rsidRDefault="008533EB" w:rsidP="00AD6326">
            <w:pPr>
              <w:spacing w:before="120" w:after="120"/>
              <w:rPr>
                <w:rFonts w:ascii="Century Gothic" w:eastAsiaTheme="minorEastAsia" w:hAnsi="Century Gothic" w:cs="Arial"/>
                <w:lang w:val="en-US" w:eastAsia="ja-JP"/>
              </w:rPr>
            </w:pPr>
          </w:p>
        </w:tc>
        <w:tc>
          <w:tcPr>
            <w:tcW w:w="1770" w:type="dxa"/>
            <w:vAlign w:val="center"/>
          </w:tcPr>
          <w:p w14:paraId="09BC6FAD" w14:textId="77777777" w:rsidR="008F3C2F" w:rsidRPr="008533EB" w:rsidRDefault="005C123F" w:rsidP="00ED322C">
            <w:pPr>
              <w:shd w:val="clear" w:color="auto" w:fill="FFFFFF"/>
              <w:jc w:val="center"/>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£331.20 – Discovery Education</w:t>
            </w:r>
          </w:p>
          <w:p w14:paraId="486E4153" w14:textId="77777777" w:rsidR="005C123F" w:rsidRPr="008533EB" w:rsidRDefault="005C123F" w:rsidP="00ED322C">
            <w:pPr>
              <w:shd w:val="clear" w:color="auto" w:fill="FFFFFF"/>
              <w:jc w:val="center"/>
              <w:textAlignment w:val="baseline"/>
              <w:rPr>
                <w:rFonts w:ascii="Century Gothic" w:eastAsia="Times New Roman" w:hAnsi="Century Gothic" w:cs="Arial"/>
                <w:color w:val="000000"/>
                <w:lang w:eastAsia="en-GB"/>
              </w:rPr>
            </w:pPr>
          </w:p>
          <w:p w14:paraId="7661FFFB" w14:textId="79540415" w:rsidR="005C123F" w:rsidRPr="008533EB" w:rsidRDefault="005C123F" w:rsidP="00ED322C">
            <w:pPr>
              <w:shd w:val="clear" w:color="auto" w:fill="FFFFFF"/>
              <w:jc w:val="center"/>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£250 – Learning By Questions</w:t>
            </w:r>
          </w:p>
          <w:p w14:paraId="272D99E8" w14:textId="1B7631ED"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20660001" w14:textId="041AF4F8"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19346FF7" w14:textId="0BB80E1B"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2F01DE34" w14:textId="75B633CC"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69EE212D" w14:textId="28015D43"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r w:rsidRPr="008533EB">
              <w:rPr>
                <w:rFonts w:ascii="Century Gothic" w:eastAsia="Times New Roman" w:hAnsi="Century Gothic" w:cs="Arial"/>
                <w:color w:val="000000"/>
                <w:lang w:eastAsia="en-GB"/>
              </w:rPr>
              <w:t xml:space="preserve">£0 – Use </w:t>
            </w:r>
            <w:proofErr w:type="spellStart"/>
            <w:r w:rsidRPr="008533EB">
              <w:rPr>
                <w:rFonts w:ascii="Century Gothic" w:eastAsia="Times New Roman" w:hAnsi="Century Gothic" w:cs="Arial"/>
                <w:color w:val="000000"/>
                <w:lang w:eastAsia="en-GB"/>
              </w:rPr>
              <w:t>St.Francis</w:t>
            </w:r>
            <w:proofErr w:type="spellEnd"/>
            <w:r w:rsidRPr="008533EB">
              <w:rPr>
                <w:rFonts w:ascii="Century Gothic" w:eastAsia="Times New Roman" w:hAnsi="Century Gothic" w:cs="Arial"/>
                <w:color w:val="000000"/>
                <w:lang w:eastAsia="en-GB"/>
              </w:rPr>
              <w:t xml:space="preserve"> resources (collaboration school)</w:t>
            </w:r>
          </w:p>
          <w:p w14:paraId="57638936" w14:textId="250D7778" w:rsidR="00C976BB" w:rsidRDefault="00C976BB" w:rsidP="00ED322C">
            <w:pPr>
              <w:shd w:val="clear" w:color="auto" w:fill="FFFFFF"/>
              <w:jc w:val="center"/>
              <w:textAlignment w:val="baseline"/>
              <w:rPr>
                <w:rFonts w:ascii="Century Gothic" w:eastAsia="Times New Roman" w:hAnsi="Century Gothic" w:cs="Arial"/>
                <w:color w:val="000000"/>
                <w:lang w:eastAsia="en-GB"/>
              </w:rPr>
            </w:pPr>
          </w:p>
          <w:p w14:paraId="10ACF948" w14:textId="56E40BF5" w:rsidR="008533EB" w:rsidRDefault="008533EB" w:rsidP="00ED322C">
            <w:pPr>
              <w:shd w:val="clear" w:color="auto" w:fill="FFFFFF"/>
              <w:jc w:val="center"/>
              <w:textAlignment w:val="baseline"/>
              <w:rPr>
                <w:rFonts w:ascii="Century Gothic" w:eastAsia="Times New Roman" w:hAnsi="Century Gothic" w:cs="Arial"/>
                <w:color w:val="000000"/>
                <w:lang w:eastAsia="en-GB"/>
              </w:rPr>
            </w:pPr>
          </w:p>
          <w:p w14:paraId="05AB96D1" w14:textId="22C5771E" w:rsidR="008533EB" w:rsidRDefault="008533EB" w:rsidP="00ED322C">
            <w:pPr>
              <w:shd w:val="clear" w:color="auto" w:fill="FFFFFF"/>
              <w:jc w:val="center"/>
              <w:textAlignment w:val="baseline"/>
              <w:rPr>
                <w:rFonts w:ascii="Century Gothic" w:eastAsia="Times New Roman" w:hAnsi="Century Gothic" w:cs="Arial"/>
                <w:color w:val="000000"/>
                <w:lang w:eastAsia="en-GB"/>
              </w:rPr>
            </w:pPr>
          </w:p>
          <w:p w14:paraId="0C776D4D" w14:textId="5CA8EDAD" w:rsidR="008533EB" w:rsidRDefault="008533EB" w:rsidP="00ED322C">
            <w:pPr>
              <w:shd w:val="clear" w:color="auto" w:fill="FFFFFF"/>
              <w:jc w:val="center"/>
              <w:textAlignment w:val="baseline"/>
              <w:rPr>
                <w:rFonts w:ascii="Century Gothic" w:eastAsia="Times New Roman" w:hAnsi="Century Gothic" w:cs="Arial"/>
                <w:color w:val="000000"/>
                <w:lang w:eastAsia="en-GB"/>
              </w:rPr>
            </w:pPr>
          </w:p>
          <w:p w14:paraId="57B2E35B" w14:textId="04C90E47" w:rsidR="008533EB" w:rsidRDefault="008533EB" w:rsidP="00ED322C">
            <w:pPr>
              <w:shd w:val="clear" w:color="auto" w:fill="FFFFFF"/>
              <w:jc w:val="center"/>
              <w:textAlignment w:val="baseline"/>
              <w:rPr>
                <w:rFonts w:ascii="Century Gothic" w:eastAsia="Times New Roman" w:hAnsi="Century Gothic" w:cs="Arial"/>
                <w:color w:val="000000"/>
                <w:lang w:eastAsia="en-GB"/>
              </w:rPr>
            </w:pPr>
          </w:p>
          <w:p w14:paraId="303562B5" w14:textId="77777777" w:rsidR="008533EB" w:rsidRPr="008533EB" w:rsidRDefault="008533EB" w:rsidP="00ED322C">
            <w:pPr>
              <w:shd w:val="clear" w:color="auto" w:fill="FFFFFF"/>
              <w:jc w:val="center"/>
              <w:textAlignment w:val="baseline"/>
              <w:rPr>
                <w:rFonts w:ascii="Century Gothic" w:eastAsia="Times New Roman" w:hAnsi="Century Gothic" w:cs="Arial"/>
                <w:color w:val="000000"/>
                <w:lang w:eastAsia="en-GB"/>
              </w:rPr>
            </w:pPr>
          </w:p>
          <w:p w14:paraId="613DF079" w14:textId="77777777" w:rsidR="00C976BB" w:rsidRPr="008533EB" w:rsidRDefault="00C976BB" w:rsidP="00ED322C">
            <w:pPr>
              <w:shd w:val="clear" w:color="auto" w:fill="FFFFFF"/>
              <w:jc w:val="center"/>
              <w:textAlignment w:val="baseline"/>
              <w:rPr>
                <w:rFonts w:ascii="Century Gothic" w:eastAsia="Times New Roman" w:hAnsi="Century Gothic" w:cs="Arial"/>
                <w:color w:val="000000"/>
                <w:lang w:eastAsia="en-GB"/>
              </w:rPr>
            </w:pPr>
          </w:p>
          <w:p w14:paraId="5AC58919" w14:textId="67296AA8"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3AEDA26C" w14:textId="497CD895"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558DB3AE" w14:textId="3832F51A"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15F1A696" w14:textId="77777777"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7E45D823" w14:textId="5881AA2E"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016A7D1B" w14:textId="6D4E38D7"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6CE78D9C" w14:textId="0A3088A5"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02F6D5DF" w14:textId="52777AC4" w:rsidR="00ED322C" w:rsidRPr="008533EB" w:rsidRDefault="00ED322C" w:rsidP="00ED322C">
            <w:pPr>
              <w:shd w:val="clear" w:color="auto" w:fill="FFFFFF"/>
              <w:jc w:val="center"/>
              <w:textAlignment w:val="baseline"/>
              <w:rPr>
                <w:rFonts w:ascii="Century Gothic" w:eastAsia="Times New Roman" w:hAnsi="Century Gothic" w:cs="Arial"/>
                <w:color w:val="000000"/>
                <w:lang w:eastAsia="en-GB"/>
              </w:rPr>
            </w:pPr>
          </w:p>
          <w:p w14:paraId="06C21B17" w14:textId="77777777" w:rsidR="005C123F" w:rsidRDefault="005C123F" w:rsidP="00ED322C">
            <w:pPr>
              <w:shd w:val="clear" w:color="auto" w:fill="FFFFFF"/>
              <w:textAlignment w:val="baseline"/>
              <w:rPr>
                <w:rFonts w:ascii="Century Gothic" w:eastAsia="Times New Roman" w:hAnsi="Century Gothic" w:cs="Arial"/>
                <w:color w:val="000000"/>
                <w:lang w:eastAsia="en-GB"/>
              </w:rPr>
            </w:pPr>
          </w:p>
          <w:p w14:paraId="1454BE48" w14:textId="77777777" w:rsidR="008533EB" w:rsidRDefault="008533EB" w:rsidP="00ED322C">
            <w:pPr>
              <w:shd w:val="clear" w:color="auto" w:fill="FFFFFF"/>
              <w:textAlignment w:val="baseline"/>
              <w:rPr>
                <w:rFonts w:ascii="Century Gothic" w:eastAsia="Times New Roman" w:hAnsi="Century Gothic" w:cs="Arial"/>
                <w:color w:val="000000"/>
                <w:lang w:eastAsia="en-GB"/>
              </w:rPr>
            </w:pPr>
          </w:p>
          <w:p w14:paraId="39919DF0" w14:textId="77777777" w:rsidR="008533EB" w:rsidRDefault="008533EB" w:rsidP="00ED322C">
            <w:pPr>
              <w:shd w:val="clear" w:color="auto" w:fill="FFFFFF"/>
              <w:textAlignment w:val="baseline"/>
              <w:rPr>
                <w:rFonts w:ascii="Century Gothic" w:eastAsia="Times New Roman" w:hAnsi="Century Gothic" w:cs="Arial"/>
                <w:color w:val="000000"/>
                <w:lang w:eastAsia="en-GB"/>
              </w:rPr>
            </w:pPr>
          </w:p>
          <w:p w14:paraId="17CC00CC" w14:textId="12148DD3" w:rsidR="008533EB" w:rsidRPr="008533EB" w:rsidRDefault="008533EB" w:rsidP="00ED322C">
            <w:pPr>
              <w:shd w:val="clear" w:color="auto" w:fill="FFFFFF"/>
              <w:textAlignment w:val="baseline"/>
              <w:rPr>
                <w:rFonts w:ascii="Century Gothic" w:eastAsia="Times New Roman" w:hAnsi="Century Gothic" w:cs="Arial"/>
                <w:color w:val="000000"/>
                <w:lang w:eastAsia="en-GB"/>
              </w:rPr>
            </w:pPr>
          </w:p>
        </w:tc>
        <w:tc>
          <w:tcPr>
            <w:tcW w:w="2298" w:type="dxa"/>
            <w:vAlign w:val="center"/>
          </w:tcPr>
          <w:p w14:paraId="50819A72" w14:textId="72908E8C" w:rsidR="008F3C2F" w:rsidRPr="008533EB" w:rsidRDefault="00ED322C" w:rsidP="00AD6326">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SLT and class teacher</w:t>
            </w:r>
          </w:p>
          <w:p w14:paraId="2EB98AB2" w14:textId="0B1873FA" w:rsidR="00ED322C" w:rsidRDefault="00ED322C" w:rsidP="00AD6326">
            <w:pPr>
              <w:spacing w:before="120" w:after="120"/>
              <w:rPr>
                <w:rFonts w:ascii="Century Gothic" w:eastAsiaTheme="minorEastAsia" w:hAnsi="Century Gothic" w:cs="Arial"/>
                <w:b/>
                <w:lang w:val="en-US" w:eastAsia="ja-JP"/>
              </w:rPr>
            </w:pPr>
          </w:p>
          <w:p w14:paraId="4425F677" w14:textId="7F6D195B" w:rsidR="008533EB" w:rsidRDefault="008533EB" w:rsidP="00AD6326">
            <w:pPr>
              <w:spacing w:before="120" w:after="120"/>
              <w:rPr>
                <w:rFonts w:ascii="Century Gothic" w:eastAsiaTheme="minorEastAsia" w:hAnsi="Century Gothic" w:cs="Arial"/>
                <w:b/>
                <w:lang w:val="en-US" w:eastAsia="ja-JP"/>
              </w:rPr>
            </w:pPr>
          </w:p>
          <w:p w14:paraId="1772A801" w14:textId="77777777" w:rsidR="008533EB" w:rsidRPr="008533EB" w:rsidRDefault="008533EB" w:rsidP="00AD6326">
            <w:pPr>
              <w:spacing w:before="120" w:after="120"/>
              <w:rPr>
                <w:rFonts w:ascii="Century Gothic" w:eastAsiaTheme="minorEastAsia" w:hAnsi="Century Gothic" w:cs="Arial"/>
                <w:b/>
                <w:lang w:val="en-US" w:eastAsia="ja-JP"/>
              </w:rPr>
            </w:pPr>
          </w:p>
          <w:p w14:paraId="7334D978" w14:textId="77777777" w:rsidR="00ED322C" w:rsidRPr="008533EB" w:rsidRDefault="00ED322C" w:rsidP="00AD6326">
            <w:pPr>
              <w:spacing w:before="120" w:after="120"/>
              <w:rPr>
                <w:rFonts w:ascii="Century Gothic" w:eastAsiaTheme="minorEastAsia" w:hAnsi="Century Gothic" w:cs="Arial"/>
                <w:b/>
                <w:lang w:val="en-US" w:eastAsia="ja-JP"/>
              </w:rPr>
            </w:pPr>
          </w:p>
          <w:p w14:paraId="30CA6D73" w14:textId="77777777" w:rsidR="00ED322C" w:rsidRPr="008533EB" w:rsidRDefault="00ED322C" w:rsidP="00AD6326">
            <w:pPr>
              <w:spacing w:before="120" w:after="120"/>
              <w:rPr>
                <w:rFonts w:ascii="Century Gothic" w:eastAsiaTheme="minorEastAsia" w:hAnsi="Century Gothic" w:cs="Arial"/>
                <w:b/>
                <w:lang w:val="en-US" w:eastAsia="ja-JP"/>
              </w:rPr>
            </w:pPr>
          </w:p>
          <w:p w14:paraId="0056980D" w14:textId="77777777" w:rsidR="00ED322C" w:rsidRPr="008533EB" w:rsidRDefault="00ED322C" w:rsidP="00AD6326">
            <w:pPr>
              <w:spacing w:before="120" w:after="120"/>
              <w:rPr>
                <w:rFonts w:ascii="Century Gothic" w:eastAsiaTheme="minorEastAsia" w:hAnsi="Century Gothic" w:cs="Arial"/>
                <w:b/>
                <w:lang w:val="en-US" w:eastAsia="ja-JP"/>
              </w:rPr>
            </w:pPr>
          </w:p>
          <w:p w14:paraId="3323E006" w14:textId="77777777" w:rsidR="00ED322C" w:rsidRPr="008533EB" w:rsidRDefault="00ED322C" w:rsidP="00AD6326">
            <w:pPr>
              <w:spacing w:before="120" w:after="120"/>
              <w:rPr>
                <w:rFonts w:ascii="Century Gothic" w:eastAsiaTheme="minorEastAsia" w:hAnsi="Century Gothic" w:cs="Arial"/>
                <w:b/>
                <w:lang w:val="en-US" w:eastAsia="ja-JP"/>
              </w:rPr>
            </w:pPr>
          </w:p>
          <w:p w14:paraId="3DC5D1A7" w14:textId="77777777" w:rsidR="00ED322C" w:rsidRPr="008533EB" w:rsidRDefault="00ED322C" w:rsidP="00AD6326">
            <w:pPr>
              <w:spacing w:before="120" w:after="120"/>
              <w:rPr>
                <w:rFonts w:ascii="Century Gothic" w:eastAsiaTheme="minorEastAsia" w:hAnsi="Century Gothic" w:cs="Arial"/>
                <w:b/>
                <w:lang w:val="en-US" w:eastAsia="ja-JP"/>
              </w:rPr>
            </w:pPr>
          </w:p>
          <w:p w14:paraId="0EEC7D7F" w14:textId="77777777" w:rsidR="00ED322C" w:rsidRPr="008533EB" w:rsidRDefault="00ED322C" w:rsidP="00AD6326">
            <w:pPr>
              <w:spacing w:before="120" w:after="120"/>
              <w:rPr>
                <w:rFonts w:ascii="Century Gothic" w:eastAsiaTheme="minorEastAsia" w:hAnsi="Century Gothic" w:cs="Arial"/>
                <w:b/>
                <w:lang w:val="en-US" w:eastAsia="ja-JP"/>
              </w:rPr>
            </w:pPr>
          </w:p>
          <w:p w14:paraId="3D5ED87A" w14:textId="77777777" w:rsidR="00ED322C" w:rsidRPr="008533EB" w:rsidRDefault="00ED322C" w:rsidP="00AD6326">
            <w:pPr>
              <w:spacing w:before="120" w:after="120"/>
              <w:rPr>
                <w:rFonts w:ascii="Century Gothic" w:eastAsiaTheme="minorEastAsia" w:hAnsi="Century Gothic" w:cs="Arial"/>
                <w:b/>
                <w:lang w:val="en-US" w:eastAsia="ja-JP"/>
              </w:rPr>
            </w:pPr>
          </w:p>
          <w:p w14:paraId="70021836" w14:textId="77777777" w:rsidR="00ED322C" w:rsidRPr="008533EB" w:rsidRDefault="00ED322C" w:rsidP="00AD6326">
            <w:pPr>
              <w:spacing w:before="120" w:after="120"/>
              <w:rPr>
                <w:rFonts w:ascii="Century Gothic" w:eastAsiaTheme="minorEastAsia" w:hAnsi="Century Gothic" w:cs="Arial"/>
                <w:b/>
                <w:lang w:val="en-US" w:eastAsia="ja-JP"/>
              </w:rPr>
            </w:pPr>
          </w:p>
          <w:p w14:paraId="788B3DCF" w14:textId="77777777" w:rsidR="00ED322C" w:rsidRPr="008533EB" w:rsidRDefault="00ED322C" w:rsidP="00AD6326">
            <w:pPr>
              <w:spacing w:before="120" w:after="120"/>
              <w:rPr>
                <w:rFonts w:ascii="Century Gothic" w:eastAsiaTheme="minorEastAsia" w:hAnsi="Century Gothic" w:cs="Arial"/>
                <w:b/>
                <w:lang w:val="en-US" w:eastAsia="ja-JP"/>
              </w:rPr>
            </w:pPr>
          </w:p>
          <w:p w14:paraId="7622E35F" w14:textId="77777777" w:rsidR="00ED322C" w:rsidRPr="008533EB" w:rsidRDefault="00ED322C" w:rsidP="00AD6326">
            <w:pPr>
              <w:spacing w:before="120" w:after="120"/>
              <w:rPr>
                <w:rFonts w:ascii="Century Gothic" w:eastAsiaTheme="minorEastAsia" w:hAnsi="Century Gothic" w:cs="Arial"/>
                <w:b/>
                <w:lang w:val="en-US" w:eastAsia="ja-JP"/>
              </w:rPr>
            </w:pPr>
          </w:p>
          <w:p w14:paraId="600CD87F" w14:textId="77777777" w:rsidR="00ED322C" w:rsidRPr="008533EB" w:rsidRDefault="00ED322C" w:rsidP="00AD6326">
            <w:pPr>
              <w:spacing w:before="120" w:after="120"/>
              <w:rPr>
                <w:rFonts w:ascii="Century Gothic" w:eastAsiaTheme="minorEastAsia" w:hAnsi="Century Gothic" w:cs="Arial"/>
                <w:b/>
                <w:lang w:val="en-US" w:eastAsia="ja-JP"/>
              </w:rPr>
            </w:pPr>
          </w:p>
          <w:p w14:paraId="42D98E08" w14:textId="77777777" w:rsidR="00ED322C" w:rsidRPr="008533EB" w:rsidRDefault="00ED322C" w:rsidP="00AD6326">
            <w:pPr>
              <w:spacing w:before="120" w:after="120"/>
              <w:rPr>
                <w:rFonts w:ascii="Century Gothic" w:eastAsiaTheme="minorEastAsia" w:hAnsi="Century Gothic" w:cs="Arial"/>
                <w:b/>
                <w:lang w:val="en-US" w:eastAsia="ja-JP"/>
              </w:rPr>
            </w:pPr>
          </w:p>
          <w:p w14:paraId="0F3147E7" w14:textId="77777777" w:rsidR="00ED322C" w:rsidRPr="008533EB" w:rsidRDefault="00ED322C" w:rsidP="00AD6326">
            <w:pPr>
              <w:spacing w:before="120" w:after="120"/>
              <w:rPr>
                <w:rFonts w:ascii="Century Gothic" w:eastAsiaTheme="minorEastAsia" w:hAnsi="Century Gothic" w:cs="Arial"/>
                <w:b/>
                <w:lang w:val="en-US" w:eastAsia="ja-JP"/>
              </w:rPr>
            </w:pPr>
          </w:p>
          <w:p w14:paraId="491AC41D" w14:textId="77777777" w:rsidR="00ED322C" w:rsidRPr="008533EB" w:rsidRDefault="00ED322C" w:rsidP="00AD6326">
            <w:pPr>
              <w:spacing w:before="120" w:after="120"/>
              <w:rPr>
                <w:rFonts w:ascii="Century Gothic" w:eastAsiaTheme="minorEastAsia" w:hAnsi="Century Gothic" w:cs="Arial"/>
                <w:b/>
                <w:lang w:val="en-US" w:eastAsia="ja-JP"/>
              </w:rPr>
            </w:pPr>
          </w:p>
          <w:p w14:paraId="63197B90" w14:textId="77777777" w:rsidR="00ED322C" w:rsidRPr="008533EB" w:rsidRDefault="00ED322C" w:rsidP="00AD6326">
            <w:pPr>
              <w:spacing w:before="120" w:after="120"/>
              <w:rPr>
                <w:rFonts w:ascii="Century Gothic" w:eastAsiaTheme="minorEastAsia" w:hAnsi="Century Gothic" w:cs="Arial"/>
                <w:b/>
                <w:lang w:val="en-US" w:eastAsia="ja-JP"/>
              </w:rPr>
            </w:pPr>
          </w:p>
          <w:p w14:paraId="77CD266C" w14:textId="77777777" w:rsidR="00ED322C" w:rsidRPr="008533EB" w:rsidRDefault="00ED322C" w:rsidP="00AD6326">
            <w:pPr>
              <w:spacing w:before="120" w:after="120"/>
              <w:rPr>
                <w:rFonts w:ascii="Century Gothic" w:eastAsiaTheme="minorEastAsia" w:hAnsi="Century Gothic" w:cs="Arial"/>
                <w:b/>
                <w:lang w:val="en-US" w:eastAsia="ja-JP"/>
              </w:rPr>
            </w:pPr>
          </w:p>
          <w:p w14:paraId="26F558E7" w14:textId="77777777" w:rsidR="00ED322C" w:rsidRPr="008533EB" w:rsidRDefault="00ED322C" w:rsidP="00AD6326">
            <w:pPr>
              <w:spacing w:before="120" w:after="120"/>
              <w:rPr>
                <w:rFonts w:ascii="Century Gothic" w:eastAsiaTheme="minorEastAsia" w:hAnsi="Century Gothic" w:cs="Arial"/>
                <w:b/>
                <w:lang w:val="en-US" w:eastAsia="ja-JP"/>
              </w:rPr>
            </w:pPr>
          </w:p>
          <w:p w14:paraId="084755A0" w14:textId="1447F100" w:rsidR="00ED322C" w:rsidRPr="008533EB" w:rsidRDefault="00ED322C" w:rsidP="00AD6326">
            <w:pPr>
              <w:spacing w:before="120" w:after="120"/>
              <w:rPr>
                <w:rFonts w:ascii="Century Gothic" w:eastAsiaTheme="minorEastAsia" w:hAnsi="Century Gothic" w:cs="Arial"/>
                <w:b/>
                <w:lang w:val="en-US" w:eastAsia="ja-JP"/>
              </w:rPr>
            </w:pPr>
          </w:p>
        </w:tc>
        <w:tc>
          <w:tcPr>
            <w:tcW w:w="3640" w:type="dxa"/>
            <w:vAlign w:val="center"/>
          </w:tcPr>
          <w:p w14:paraId="67AF1704" w14:textId="77777777" w:rsidR="00ED322C" w:rsidRPr="008533EB" w:rsidRDefault="00ED322C" w:rsidP="00AD6326">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Children in KS2 will use Learning by Questions to support them in the next academic year. </w:t>
            </w:r>
          </w:p>
          <w:p w14:paraId="48914A97" w14:textId="77777777" w:rsidR="00ED322C" w:rsidRPr="008533EB" w:rsidRDefault="00ED322C" w:rsidP="00AD6326">
            <w:pPr>
              <w:spacing w:before="120" w:after="120"/>
              <w:rPr>
                <w:rFonts w:ascii="Century Gothic" w:eastAsiaTheme="minorEastAsia" w:hAnsi="Century Gothic" w:cs="Arial"/>
                <w:b/>
                <w:lang w:val="en-US" w:eastAsia="ja-JP"/>
              </w:rPr>
            </w:pPr>
          </w:p>
          <w:p w14:paraId="31F82684" w14:textId="347FE847" w:rsidR="00ED322C" w:rsidRPr="008533EB" w:rsidRDefault="00ED322C" w:rsidP="00AD6326">
            <w:pPr>
              <w:spacing w:before="120" w:after="120"/>
              <w:rPr>
                <w:rFonts w:ascii="Century Gothic" w:eastAsiaTheme="minorEastAsia" w:hAnsi="Century Gothic" w:cs="Arial"/>
                <w:b/>
                <w:lang w:val="en-US" w:eastAsia="ja-JP"/>
              </w:rPr>
            </w:pPr>
          </w:p>
          <w:p w14:paraId="29FEA963" w14:textId="77777777" w:rsidR="00E56A96" w:rsidRPr="008533EB" w:rsidRDefault="00E56A96" w:rsidP="00AD6326">
            <w:pPr>
              <w:spacing w:before="120" w:after="120"/>
              <w:rPr>
                <w:rFonts w:ascii="Century Gothic" w:eastAsiaTheme="minorEastAsia" w:hAnsi="Century Gothic" w:cs="Arial"/>
                <w:b/>
                <w:lang w:val="en-US" w:eastAsia="ja-JP"/>
              </w:rPr>
            </w:pPr>
          </w:p>
          <w:p w14:paraId="18352EF6" w14:textId="2CDB474C" w:rsidR="00ED322C" w:rsidRPr="008533EB" w:rsidRDefault="00ED322C" w:rsidP="00ED322C">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Incredible engagement from children across KS1 and KS2 using </w:t>
            </w:r>
            <w:proofErr w:type="spellStart"/>
            <w:r w:rsidRPr="008533EB">
              <w:rPr>
                <w:rFonts w:ascii="Century Gothic" w:eastAsiaTheme="minorEastAsia" w:hAnsi="Century Gothic" w:cs="Arial"/>
                <w:b/>
                <w:lang w:val="en-US" w:eastAsia="ja-JP"/>
              </w:rPr>
              <w:t>lego</w:t>
            </w:r>
            <w:proofErr w:type="spellEnd"/>
            <w:r w:rsidRPr="008533EB">
              <w:rPr>
                <w:rFonts w:ascii="Century Gothic" w:eastAsiaTheme="minorEastAsia" w:hAnsi="Century Gothic" w:cs="Arial"/>
                <w:b/>
                <w:lang w:val="en-US" w:eastAsia="ja-JP"/>
              </w:rPr>
              <w:t xml:space="preserve"> coding kits. </w:t>
            </w:r>
          </w:p>
          <w:p w14:paraId="734AF38A" w14:textId="1D6DF989" w:rsidR="00C976BB" w:rsidRPr="008533EB" w:rsidRDefault="00C976BB" w:rsidP="00ED322C">
            <w:pPr>
              <w:spacing w:before="120" w:after="120"/>
              <w:rPr>
                <w:rFonts w:ascii="Century Gothic" w:eastAsiaTheme="minorEastAsia" w:hAnsi="Century Gothic" w:cs="Arial"/>
                <w:b/>
                <w:lang w:val="en-US" w:eastAsia="ja-JP"/>
              </w:rPr>
            </w:pPr>
          </w:p>
          <w:p w14:paraId="1F0AAEC0" w14:textId="77DEB524" w:rsidR="00C976BB" w:rsidRPr="008533EB" w:rsidRDefault="00C976BB" w:rsidP="00ED322C">
            <w:pPr>
              <w:spacing w:before="120" w:after="120"/>
              <w:rPr>
                <w:rFonts w:ascii="Century Gothic" w:eastAsiaTheme="minorEastAsia" w:hAnsi="Century Gothic" w:cs="Arial"/>
                <w:b/>
                <w:lang w:val="en-US" w:eastAsia="ja-JP"/>
              </w:rPr>
            </w:pPr>
          </w:p>
          <w:p w14:paraId="35D82B87" w14:textId="410AA0DA" w:rsidR="00C976BB" w:rsidRPr="008533EB" w:rsidRDefault="00C976BB" w:rsidP="00ED322C">
            <w:pPr>
              <w:spacing w:before="120" w:after="120"/>
              <w:rPr>
                <w:rFonts w:ascii="Century Gothic" w:eastAsiaTheme="minorEastAsia" w:hAnsi="Century Gothic" w:cs="Arial"/>
                <w:b/>
                <w:lang w:val="en-US" w:eastAsia="ja-JP"/>
              </w:rPr>
            </w:pPr>
          </w:p>
          <w:p w14:paraId="4FC9979F" w14:textId="03CA9318" w:rsidR="00C976BB" w:rsidRPr="008533EB" w:rsidRDefault="00C976BB" w:rsidP="00ED322C">
            <w:pPr>
              <w:spacing w:before="120" w:after="120"/>
              <w:rPr>
                <w:rFonts w:ascii="Century Gothic" w:eastAsiaTheme="minorEastAsia" w:hAnsi="Century Gothic" w:cs="Arial"/>
                <w:b/>
                <w:lang w:val="en-US" w:eastAsia="ja-JP"/>
              </w:rPr>
            </w:pPr>
          </w:p>
          <w:p w14:paraId="0D79BB84" w14:textId="121B687C" w:rsidR="00C976BB" w:rsidRPr="008533EB" w:rsidRDefault="00C976BB" w:rsidP="00ED322C">
            <w:pPr>
              <w:spacing w:before="120" w:after="120"/>
              <w:rPr>
                <w:rFonts w:ascii="Century Gothic" w:eastAsiaTheme="minorEastAsia" w:hAnsi="Century Gothic" w:cs="Arial"/>
                <w:b/>
                <w:lang w:val="en-US" w:eastAsia="ja-JP"/>
              </w:rPr>
            </w:pPr>
          </w:p>
          <w:p w14:paraId="408412FF" w14:textId="25D99216" w:rsidR="00C976BB" w:rsidRPr="008533EB" w:rsidRDefault="00C976BB" w:rsidP="00ED322C">
            <w:pPr>
              <w:spacing w:before="120" w:after="120"/>
              <w:rPr>
                <w:rFonts w:ascii="Century Gothic" w:eastAsiaTheme="minorEastAsia" w:hAnsi="Century Gothic" w:cs="Arial"/>
                <w:b/>
                <w:lang w:val="en-US" w:eastAsia="ja-JP"/>
              </w:rPr>
            </w:pPr>
          </w:p>
          <w:p w14:paraId="26C61A7A" w14:textId="18F294E9" w:rsidR="00C976BB" w:rsidRPr="008533EB" w:rsidRDefault="00C976BB" w:rsidP="00ED322C">
            <w:pPr>
              <w:spacing w:before="120" w:after="120"/>
              <w:rPr>
                <w:rFonts w:ascii="Century Gothic" w:eastAsiaTheme="minorEastAsia" w:hAnsi="Century Gothic" w:cs="Arial"/>
                <w:b/>
                <w:lang w:val="en-US" w:eastAsia="ja-JP"/>
              </w:rPr>
            </w:pPr>
          </w:p>
          <w:p w14:paraId="2D477946" w14:textId="2A0448F9" w:rsidR="00C976BB" w:rsidRPr="008533EB" w:rsidRDefault="00C976BB" w:rsidP="00ED322C">
            <w:pPr>
              <w:spacing w:before="120" w:after="120"/>
              <w:rPr>
                <w:rFonts w:ascii="Century Gothic" w:eastAsiaTheme="minorEastAsia" w:hAnsi="Century Gothic" w:cs="Arial"/>
                <w:b/>
                <w:lang w:val="en-US" w:eastAsia="ja-JP"/>
              </w:rPr>
            </w:pPr>
          </w:p>
          <w:p w14:paraId="01704A6F" w14:textId="77777777" w:rsidR="00C976BB" w:rsidRPr="008533EB" w:rsidRDefault="00C976BB" w:rsidP="00ED322C">
            <w:pPr>
              <w:spacing w:before="120" w:after="120"/>
              <w:rPr>
                <w:rFonts w:ascii="Century Gothic" w:eastAsiaTheme="minorEastAsia" w:hAnsi="Century Gothic" w:cs="Arial"/>
                <w:b/>
                <w:lang w:val="en-US" w:eastAsia="ja-JP"/>
              </w:rPr>
            </w:pPr>
          </w:p>
          <w:p w14:paraId="6C624AE0" w14:textId="11DF5862" w:rsidR="00ED322C" w:rsidRPr="008533EB" w:rsidRDefault="00ED322C" w:rsidP="00ED322C">
            <w:pPr>
              <w:spacing w:before="120" w:after="120"/>
              <w:rPr>
                <w:rFonts w:ascii="Century Gothic" w:eastAsiaTheme="minorEastAsia" w:hAnsi="Century Gothic" w:cs="Arial"/>
                <w:b/>
                <w:lang w:val="en-US" w:eastAsia="ja-JP"/>
              </w:rPr>
            </w:pPr>
          </w:p>
          <w:p w14:paraId="404E5562" w14:textId="182E69C5" w:rsidR="00ED322C" w:rsidRPr="008533EB" w:rsidRDefault="00ED322C" w:rsidP="00ED322C">
            <w:pPr>
              <w:spacing w:before="120" w:after="120"/>
              <w:rPr>
                <w:rFonts w:ascii="Century Gothic" w:eastAsiaTheme="minorEastAsia" w:hAnsi="Century Gothic" w:cs="Arial"/>
                <w:b/>
                <w:lang w:val="en-US" w:eastAsia="ja-JP"/>
              </w:rPr>
            </w:pPr>
          </w:p>
          <w:p w14:paraId="479C63E3" w14:textId="55B0D394" w:rsidR="00ED322C" w:rsidRPr="008533EB" w:rsidRDefault="00ED322C" w:rsidP="00ED322C">
            <w:pPr>
              <w:spacing w:before="120" w:after="120"/>
              <w:rPr>
                <w:rFonts w:ascii="Century Gothic" w:eastAsiaTheme="minorEastAsia" w:hAnsi="Century Gothic" w:cs="Arial"/>
                <w:b/>
                <w:lang w:val="en-US" w:eastAsia="ja-JP"/>
              </w:rPr>
            </w:pPr>
          </w:p>
          <w:p w14:paraId="7BB1C5FB" w14:textId="6E0519A1" w:rsidR="00ED322C" w:rsidRPr="008533EB" w:rsidRDefault="00ED322C" w:rsidP="00ED322C">
            <w:pPr>
              <w:spacing w:before="120" w:after="120"/>
              <w:rPr>
                <w:rFonts w:ascii="Century Gothic" w:eastAsiaTheme="minorEastAsia" w:hAnsi="Century Gothic" w:cs="Arial"/>
                <w:b/>
                <w:lang w:val="en-US" w:eastAsia="ja-JP"/>
              </w:rPr>
            </w:pPr>
          </w:p>
          <w:p w14:paraId="54B5219C" w14:textId="43D73BB5" w:rsidR="00ED322C" w:rsidRPr="008533EB" w:rsidRDefault="00ED322C" w:rsidP="00ED322C">
            <w:pPr>
              <w:spacing w:before="120" w:after="120"/>
              <w:rPr>
                <w:rFonts w:ascii="Century Gothic" w:eastAsiaTheme="minorEastAsia" w:hAnsi="Century Gothic" w:cs="Arial"/>
                <w:b/>
                <w:lang w:val="en-US" w:eastAsia="ja-JP"/>
              </w:rPr>
            </w:pPr>
          </w:p>
          <w:p w14:paraId="33AC817D" w14:textId="6E13B45A" w:rsidR="00ED322C" w:rsidRPr="008533EB" w:rsidRDefault="00ED322C" w:rsidP="00AD6326">
            <w:pPr>
              <w:spacing w:before="120" w:after="120"/>
              <w:rPr>
                <w:rFonts w:ascii="Century Gothic" w:eastAsiaTheme="minorEastAsia" w:hAnsi="Century Gothic" w:cs="Arial"/>
                <w:b/>
                <w:lang w:val="en-US" w:eastAsia="ja-JP"/>
              </w:rPr>
            </w:pPr>
          </w:p>
        </w:tc>
      </w:tr>
      <w:tr w:rsidR="00F42E37" w:rsidRPr="008533EB" w14:paraId="15D768F6" w14:textId="77777777" w:rsidTr="36A5C88D">
        <w:trPr>
          <w:trHeight w:val="136"/>
          <w:jc w:val="center"/>
        </w:trPr>
        <w:tc>
          <w:tcPr>
            <w:tcW w:w="7329" w:type="dxa"/>
            <w:gridSpan w:val="3"/>
            <w:shd w:val="clear" w:color="auto" w:fill="347186"/>
            <w:vAlign w:val="center"/>
          </w:tcPr>
          <w:p w14:paraId="506CD151" w14:textId="77777777" w:rsidR="00F42E37" w:rsidRPr="008533EB" w:rsidRDefault="00F42E37" w:rsidP="00604058">
            <w:pPr>
              <w:spacing w:before="120" w:after="120"/>
              <w:jc w:val="right"/>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Total spend:</w:t>
            </w:r>
          </w:p>
        </w:tc>
        <w:tc>
          <w:tcPr>
            <w:tcW w:w="7708" w:type="dxa"/>
            <w:gridSpan w:val="3"/>
            <w:shd w:val="clear" w:color="auto" w:fill="FFFFFF" w:themeFill="background1"/>
            <w:vAlign w:val="center"/>
          </w:tcPr>
          <w:p w14:paraId="79A6FA25" w14:textId="64F65012" w:rsidR="00F42E37" w:rsidRPr="008533EB" w:rsidRDefault="00F42E37" w:rsidP="36A5C88D">
            <w:pPr>
              <w:spacing w:before="120" w:after="120"/>
              <w:rPr>
                <w:rFonts w:ascii="Century Gothic" w:eastAsiaTheme="minorEastAsia" w:hAnsi="Century Gothic" w:cs="Arial"/>
                <w:b/>
                <w:bCs/>
                <w:lang w:val="en-US" w:eastAsia="ja-JP"/>
              </w:rPr>
            </w:pPr>
            <w:r w:rsidRPr="008533EB">
              <w:rPr>
                <w:rFonts w:ascii="Century Gothic" w:eastAsiaTheme="minorEastAsia" w:hAnsi="Century Gothic" w:cs="Arial"/>
                <w:b/>
                <w:bCs/>
                <w:lang w:val="en-US" w:eastAsia="ja-JP"/>
              </w:rPr>
              <w:t>£</w:t>
            </w:r>
            <w:r w:rsidR="00217AC4" w:rsidRPr="008533EB">
              <w:rPr>
                <w:rFonts w:ascii="Century Gothic" w:eastAsiaTheme="minorEastAsia" w:hAnsi="Century Gothic" w:cs="Arial"/>
                <w:b/>
                <w:bCs/>
                <w:lang w:val="en-US" w:eastAsia="ja-JP"/>
              </w:rPr>
              <w:t>1346.20</w:t>
            </w:r>
          </w:p>
        </w:tc>
      </w:tr>
    </w:tbl>
    <w:p w14:paraId="574D0CF7" w14:textId="78F79812" w:rsidR="00E56A96" w:rsidRPr="008533EB" w:rsidRDefault="00E56A96" w:rsidP="0009745F">
      <w:pPr>
        <w:spacing w:after="120"/>
        <w:rPr>
          <w:rFonts w:ascii="Century Gothic" w:hAnsi="Century Gothic" w:cs="Arial"/>
          <w:b/>
          <w:lang w:val="en-US" w:eastAsia="ja-JP"/>
        </w:rPr>
      </w:pPr>
    </w:p>
    <w:p w14:paraId="2F62DDD6" w14:textId="6FA2E58C" w:rsidR="00D655E3" w:rsidRPr="008533EB" w:rsidRDefault="00D655E3" w:rsidP="0009745F">
      <w:pPr>
        <w:spacing w:after="120"/>
        <w:rPr>
          <w:rFonts w:ascii="Century Gothic" w:eastAsiaTheme="minorEastAsia" w:hAnsi="Century Gothic" w:cs="Arial"/>
          <w:b/>
          <w:lang w:val="en-US" w:eastAsia="ja-JP"/>
        </w:rPr>
      </w:pPr>
      <w:r w:rsidRPr="008533EB">
        <w:rPr>
          <w:rFonts w:ascii="Century Gothic" w:hAnsi="Century Gothic" w:cs="Arial"/>
          <w:b/>
          <w:lang w:val="en-US" w:eastAsia="ja-JP"/>
        </w:rPr>
        <w:t xml:space="preserve">Summary </w:t>
      </w:r>
      <w:r w:rsidR="00F42E37" w:rsidRPr="008533EB">
        <w:rPr>
          <w:rFonts w:ascii="Century Gothic" w:hAnsi="Century Gothic" w:cs="Arial"/>
          <w:b/>
          <w:lang w:val="en-US" w:eastAsia="ja-JP"/>
        </w:rPr>
        <w:t>report</w:t>
      </w:r>
    </w:p>
    <w:p w14:paraId="38C9E6FA" w14:textId="0B3BF85F" w:rsidR="005D2D5A" w:rsidRPr="008533EB" w:rsidRDefault="005D2D5A" w:rsidP="005B7ED6">
      <w:pPr>
        <w:spacing w:before="120" w:after="120"/>
        <w:rPr>
          <w:rFonts w:ascii="Century Gothic" w:eastAsiaTheme="minorEastAsia" w:hAnsi="Century Gothic" w:cs="Arial"/>
          <w:b/>
          <w:lang w:val="en-US" w:eastAsia="ja-JP"/>
        </w:rPr>
      </w:pPr>
    </w:p>
    <w:tbl>
      <w:tblPr>
        <w:tblStyle w:val="TableGrid"/>
        <w:tblW w:w="13936" w:type="dxa"/>
        <w:jc w:val="center"/>
        <w:tblLook w:val="04A0" w:firstRow="1" w:lastRow="0" w:firstColumn="1" w:lastColumn="0" w:noHBand="0" w:noVBand="1"/>
      </w:tblPr>
      <w:tblGrid>
        <w:gridCol w:w="6658"/>
        <w:gridCol w:w="7278"/>
      </w:tblGrid>
      <w:tr w:rsidR="00F42E37" w:rsidRPr="008533EB" w14:paraId="5616609E" w14:textId="77777777" w:rsidTr="36A5C88D">
        <w:trPr>
          <w:jc w:val="center"/>
        </w:trPr>
        <w:tc>
          <w:tcPr>
            <w:tcW w:w="13936" w:type="dxa"/>
            <w:gridSpan w:val="2"/>
            <w:shd w:val="clear" w:color="auto" w:fill="347186"/>
          </w:tcPr>
          <w:p w14:paraId="6728F36D" w14:textId="7CBA732C" w:rsidR="00F42E37" w:rsidRPr="008533EB" w:rsidRDefault="00F42E37" w:rsidP="006C5587">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 xml:space="preserve">What is the overall impact of spending? </w:t>
            </w:r>
          </w:p>
        </w:tc>
      </w:tr>
      <w:tr w:rsidR="00F42E37" w:rsidRPr="008533EB" w14:paraId="0D65A82D" w14:textId="77777777" w:rsidTr="36A5C88D">
        <w:trPr>
          <w:trHeight w:val="1394"/>
          <w:jc w:val="center"/>
        </w:trPr>
        <w:tc>
          <w:tcPr>
            <w:tcW w:w="13936" w:type="dxa"/>
            <w:gridSpan w:val="2"/>
          </w:tcPr>
          <w:p w14:paraId="47366C04" w14:textId="77777777" w:rsidR="00F42E37" w:rsidRPr="008533EB" w:rsidRDefault="00F42E37" w:rsidP="00397A2F">
            <w:pPr>
              <w:rPr>
                <w:rFonts w:ascii="Century Gothic" w:eastAsiaTheme="minorEastAsia" w:hAnsi="Century Gothic" w:cs="Arial"/>
                <w:lang w:val="en-US" w:eastAsia="ja-JP"/>
              </w:rPr>
            </w:pPr>
          </w:p>
          <w:p w14:paraId="001E059F" w14:textId="3E4CBA9D" w:rsidR="00F42E37" w:rsidRPr="008533EB" w:rsidRDefault="00E56A96" w:rsidP="00D655E3">
            <w:pPr>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 xml:space="preserve">Learning resources, of purpose, have improved across school. Children received excellent support </w:t>
            </w:r>
            <w:proofErr w:type="gramStart"/>
            <w:r w:rsidRPr="008533EB">
              <w:rPr>
                <w:rFonts w:ascii="Century Gothic" w:eastAsiaTheme="minorEastAsia" w:hAnsi="Century Gothic" w:cs="Arial"/>
                <w:lang w:val="en-US" w:eastAsia="ja-JP"/>
              </w:rPr>
              <w:t>through the use of</w:t>
            </w:r>
            <w:proofErr w:type="gramEnd"/>
            <w:r w:rsidRPr="008533EB">
              <w:rPr>
                <w:rFonts w:ascii="Century Gothic" w:eastAsiaTheme="minorEastAsia" w:hAnsi="Century Gothic" w:cs="Arial"/>
                <w:lang w:val="en-US" w:eastAsia="ja-JP"/>
              </w:rPr>
              <w:t xml:space="preserve"> ICT and extra teaching. Children’s learning </w:t>
            </w:r>
            <w:proofErr w:type="gramStart"/>
            <w:r w:rsidRPr="008533EB">
              <w:rPr>
                <w:rFonts w:ascii="Century Gothic" w:eastAsiaTheme="minorEastAsia" w:hAnsi="Century Gothic" w:cs="Arial"/>
                <w:lang w:val="en-US" w:eastAsia="ja-JP"/>
              </w:rPr>
              <w:t>can be assessed</w:t>
            </w:r>
            <w:proofErr w:type="gramEnd"/>
            <w:r w:rsidRPr="008533EB">
              <w:rPr>
                <w:rFonts w:ascii="Century Gothic" w:eastAsiaTheme="minorEastAsia" w:hAnsi="Century Gothic" w:cs="Arial"/>
                <w:lang w:val="en-US" w:eastAsia="ja-JP"/>
              </w:rPr>
              <w:t xml:space="preserve"> and gaps identified in learning using new assessment tools. </w:t>
            </w:r>
          </w:p>
          <w:p w14:paraId="60518634" w14:textId="329653B4" w:rsidR="00F42E37" w:rsidRPr="008533EB" w:rsidRDefault="00F42E37" w:rsidP="00397A2F">
            <w:pPr>
              <w:tabs>
                <w:tab w:val="left" w:pos="2177"/>
              </w:tabs>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ab/>
            </w:r>
          </w:p>
        </w:tc>
      </w:tr>
      <w:tr w:rsidR="00F42E37" w:rsidRPr="008533EB" w14:paraId="05259674" w14:textId="77777777" w:rsidTr="36A5C88D">
        <w:trPr>
          <w:trHeight w:val="391"/>
          <w:jc w:val="center"/>
        </w:trPr>
        <w:tc>
          <w:tcPr>
            <w:tcW w:w="13936" w:type="dxa"/>
            <w:gridSpan w:val="2"/>
            <w:shd w:val="clear" w:color="auto" w:fill="367188"/>
          </w:tcPr>
          <w:p w14:paraId="0FF17F5F" w14:textId="773DF9B0" w:rsidR="00F42E37" w:rsidRPr="008533EB" w:rsidRDefault="00F42E37" w:rsidP="00F42E37">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 xml:space="preserve">How </w:t>
            </w:r>
            <w:proofErr w:type="gramStart"/>
            <w:r w:rsidRPr="008533EB">
              <w:rPr>
                <w:rFonts w:ascii="Century Gothic" w:eastAsiaTheme="minorEastAsia" w:hAnsi="Century Gothic" w:cs="Arial"/>
                <w:b/>
                <w:color w:val="FFFFFF" w:themeColor="background1"/>
                <w:lang w:val="en-US" w:eastAsia="ja-JP"/>
              </w:rPr>
              <w:t>will changes be communicated</w:t>
            </w:r>
            <w:proofErr w:type="gramEnd"/>
            <w:r w:rsidRPr="008533EB">
              <w:rPr>
                <w:rFonts w:ascii="Century Gothic" w:eastAsiaTheme="minorEastAsia" w:hAnsi="Century Gothic" w:cs="Arial"/>
                <w:b/>
                <w:color w:val="FFFFFF" w:themeColor="background1"/>
                <w:lang w:val="en-US" w:eastAsia="ja-JP"/>
              </w:rPr>
              <w:t xml:space="preserve"> to parents and stakeholders?</w:t>
            </w:r>
          </w:p>
        </w:tc>
      </w:tr>
      <w:tr w:rsidR="00F42E37" w:rsidRPr="008533EB" w14:paraId="435A086C" w14:textId="77777777" w:rsidTr="36A5C88D">
        <w:trPr>
          <w:trHeight w:val="1692"/>
          <w:jc w:val="center"/>
        </w:trPr>
        <w:tc>
          <w:tcPr>
            <w:tcW w:w="13936" w:type="dxa"/>
            <w:gridSpan w:val="2"/>
          </w:tcPr>
          <w:p w14:paraId="0E09A3BB" w14:textId="44F3EF1B" w:rsidR="00F42E37" w:rsidRPr="008533EB" w:rsidRDefault="00E56A96" w:rsidP="006C5587">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Parents and governors will be kept informed of how new resources are used in school and how they can be used at home to support development. They </w:t>
            </w:r>
            <w:proofErr w:type="gramStart"/>
            <w:r w:rsidRPr="008533EB">
              <w:rPr>
                <w:rFonts w:ascii="Century Gothic" w:eastAsiaTheme="minorEastAsia" w:hAnsi="Century Gothic" w:cs="Arial"/>
                <w:b/>
                <w:lang w:val="en-US" w:eastAsia="ja-JP"/>
              </w:rPr>
              <w:t>are informed</w:t>
            </w:r>
            <w:proofErr w:type="gramEnd"/>
            <w:r w:rsidRPr="008533EB">
              <w:rPr>
                <w:rFonts w:ascii="Century Gothic" w:eastAsiaTheme="minorEastAsia" w:hAnsi="Century Gothic" w:cs="Arial"/>
                <w:b/>
                <w:lang w:val="en-US" w:eastAsia="ja-JP"/>
              </w:rPr>
              <w:t xml:space="preserve"> by using Seesaw and through governor meetings/reports.</w:t>
            </w:r>
          </w:p>
          <w:p w14:paraId="6D2D5027" w14:textId="77777777" w:rsidR="00F42E37" w:rsidRPr="008533EB" w:rsidRDefault="00F42E37" w:rsidP="00397A2F">
            <w:pPr>
              <w:rPr>
                <w:rFonts w:ascii="Century Gothic" w:eastAsiaTheme="minorEastAsia" w:hAnsi="Century Gothic" w:cs="Arial"/>
                <w:lang w:val="en-US" w:eastAsia="ja-JP"/>
              </w:rPr>
            </w:pPr>
          </w:p>
          <w:p w14:paraId="16547C8B" w14:textId="77777777" w:rsidR="00F42E37" w:rsidRPr="008533EB" w:rsidRDefault="00F42E37" w:rsidP="00397A2F">
            <w:pPr>
              <w:rPr>
                <w:rFonts w:ascii="Century Gothic" w:eastAsiaTheme="minorEastAsia" w:hAnsi="Century Gothic" w:cs="Arial"/>
                <w:lang w:val="en-US" w:eastAsia="ja-JP"/>
              </w:rPr>
            </w:pPr>
          </w:p>
          <w:p w14:paraId="3B75C2E9" w14:textId="423A92C6" w:rsidR="00F42E37" w:rsidRPr="008533EB" w:rsidRDefault="00F42E37" w:rsidP="009C2AB5">
            <w:pPr>
              <w:rPr>
                <w:rFonts w:ascii="Century Gothic" w:eastAsiaTheme="minorEastAsia" w:hAnsi="Century Gothic" w:cs="Arial"/>
                <w:lang w:val="en-US" w:eastAsia="ja-JP"/>
              </w:rPr>
            </w:pPr>
          </w:p>
          <w:p w14:paraId="5C1D8B32" w14:textId="7471F220" w:rsidR="00F42E37" w:rsidRPr="008533EB" w:rsidRDefault="00F42E37" w:rsidP="009C2AB5">
            <w:pPr>
              <w:rPr>
                <w:rFonts w:ascii="Century Gothic" w:eastAsiaTheme="minorEastAsia" w:hAnsi="Century Gothic" w:cs="Arial"/>
                <w:lang w:val="en-US" w:eastAsia="ja-JP"/>
              </w:rPr>
            </w:pPr>
          </w:p>
          <w:p w14:paraId="5262A438" w14:textId="2D42D615" w:rsidR="00F42E37" w:rsidRPr="008533EB" w:rsidRDefault="00F42E37" w:rsidP="00397A2F">
            <w:pPr>
              <w:tabs>
                <w:tab w:val="left" w:pos="2205"/>
              </w:tabs>
              <w:rPr>
                <w:rFonts w:ascii="Century Gothic" w:eastAsiaTheme="minorEastAsia" w:hAnsi="Century Gothic" w:cs="Arial"/>
                <w:lang w:val="en-US" w:eastAsia="ja-JP"/>
              </w:rPr>
            </w:pPr>
            <w:r w:rsidRPr="008533EB">
              <w:rPr>
                <w:rFonts w:ascii="Century Gothic" w:eastAsiaTheme="minorEastAsia" w:hAnsi="Century Gothic" w:cs="Arial"/>
                <w:lang w:val="en-US" w:eastAsia="ja-JP"/>
              </w:rPr>
              <w:tab/>
            </w:r>
          </w:p>
        </w:tc>
      </w:tr>
      <w:tr w:rsidR="00F42E37" w:rsidRPr="008533EB" w14:paraId="05308BA7" w14:textId="77777777" w:rsidTr="36A5C88D">
        <w:trPr>
          <w:trHeight w:val="522"/>
          <w:jc w:val="center"/>
        </w:trPr>
        <w:tc>
          <w:tcPr>
            <w:tcW w:w="13936" w:type="dxa"/>
            <w:gridSpan w:val="2"/>
            <w:shd w:val="clear" w:color="auto" w:fill="367188"/>
          </w:tcPr>
          <w:p w14:paraId="75B3938D" w14:textId="5A580C79" w:rsidR="00F42E37" w:rsidRPr="008533EB" w:rsidRDefault="00F42E37" w:rsidP="00F42E37">
            <w:pPr>
              <w:spacing w:before="120" w:after="120"/>
              <w:jc w:val="center"/>
              <w:rPr>
                <w:rFonts w:ascii="Century Gothic" w:eastAsiaTheme="minorEastAsia" w:hAnsi="Century Gothic" w:cs="Arial"/>
                <w:b/>
                <w:color w:val="FFFFFF" w:themeColor="background1"/>
                <w:lang w:val="en-US" w:eastAsia="ja-JP"/>
              </w:rPr>
            </w:pPr>
            <w:r w:rsidRPr="008533EB">
              <w:rPr>
                <w:rFonts w:ascii="Century Gothic" w:eastAsiaTheme="minorEastAsia" w:hAnsi="Century Gothic" w:cs="Arial"/>
                <w:b/>
                <w:color w:val="FFFFFF" w:themeColor="background1"/>
                <w:lang w:val="en-US" w:eastAsia="ja-JP"/>
              </w:rPr>
              <w:t>Final comments</w:t>
            </w:r>
          </w:p>
        </w:tc>
      </w:tr>
      <w:tr w:rsidR="00F42E37" w:rsidRPr="00E56A96" w14:paraId="52EA5A3A" w14:textId="77777777" w:rsidTr="36A5C88D">
        <w:trPr>
          <w:trHeight w:val="1692"/>
          <w:jc w:val="center"/>
        </w:trPr>
        <w:tc>
          <w:tcPr>
            <w:tcW w:w="13936" w:type="dxa"/>
            <w:gridSpan w:val="2"/>
          </w:tcPr>
          <w:p w14:paraId="7BC0B3EC" w14:textId="77777777" w:rsidR="00C976BB" w:rsidRPr="008533EB" w:rsidRDefault="00C976BB" w:rsidP="00C976BB">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lastRenderedPageBreak/>
              <w:t xml:space="preserve">Autumn </w:t>
            </w:r>
            <w:proofErr w:type="gramStart"/>
            <w:r w:rsidRPr="008533EB">
              <w:rPr>
                <w:rFonts w:ascii="Century Gothic" w:eastAsiaTheme="minorEastAsia" w:hAnsi="Century Gothic" w:cs="Arial"/>
                <w:b/>
                <w:lang w:val="en-US" w:eastAsia="ja-JP"/>
              </w:rPr>
              <w:t>2</w:t>
            </w:r>
            <w:proofErr w:type="gramEnd"/>
            <w:r w:rsidRPr="008533EB">
              <w:rPr>
                <w:rFonts w:ascii="Century Gothic" w:eastAsiaTheme="minorEastAsia" w:hAnsi="Century Gothic" w:cs="Arial"/>
                <w:b/>
                <w:lang w:val="en-US" w:eastAsia="ja-JP"/>
              </w:rPr>
              <w:t xml:space="preserve"> All children across school have been discussed through Pupil Progress meetings. Intervention groups have been</w:t>
            </w:r>
          </w:p>
          <w:p w14:paraId="2AC359A0" w14:textId="77777777" w:rsidR="00C976BB" w:rsidRPr="008533EB"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identified</w:t>
            </w:r>
            <w:proofErr w:type="gramEnd"/>
            <w:r w:rsidRPr="008533EB">
              <w:rPr>
                <w:rFonts w:ascii="Century Gothic" w:eastAsiaTheme="minorEastAsia" w:hAnsi="Century Gothic" w:cs="Arial"/>
                <w:b/>
                <w:lang w:val="en-US" w:eastAsia="ja-JP"/>
              </w:rPr>
              <w:t xml:space="preserve"> and adult support has been put in place (new TA appointment). All pupils who were identified as WT</w:t>
            </w:r>
          </w:p>
          <w:p w14:paraId="23521064" w14:textId="77777777" w:rsidR="00C976BB" w:rsidRPr="008533EB"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or</w:t>
            </w:r>
            <w:proofErr w:type="gramEnd"/>
            <w:r w:rsidRPr="008533EB">
              <w:rPr>
                <w:rFonts w:ascii="Century Gothic" w:eastAsiaTheme="minorEastAsia" w:hAnsi="Century Gothic" w:cs="Arial"/>
                <w:b/>
                <w:lang w:val="en-US" w:eastAsia="ja-JP"/>
              </w:rPr>
              <w:t xml:space="preserve"> WB have made some progress, with a focus on gaps in learning through </w:t>
            </w:r>
            <w:proofErr w:type="spellStart"/>
            <w:r w:rsidRPr="008533EB">
              <w:rPr>
                <w:rFonts w:ascii="Century Gothic" w:eastAsiaTheme="minorEastAsia" w:hAnsi="Century Gothic" w:cs="Arial"/>
                <w:b/>
                <w:lang w:val="en-US" w:eastAsia="ja-JP"/>
              </w:rPr>
              <w:t>Covid</w:t>
            </w:r>
            <w:proofErr w:type="spellEnd"/>
            <w:r w:rsidRPr="008533EB">
              <w:rPr>
                <w:rFonts w:ascii="Century Gothic" w:eastAsiaTheme="minorEastAsia" w:hAnsi="Century Gothic" w:cs="Arial"/>
                <w:b/>
                <w:lang w:val="en-US" w:eastAsia="ja-JP"/>
              </w:rPr>
              <w:t>.</w:t>
            </w:r>
          </w:p>
          <w:p w14:paraId="1E4B87D3" w14:textId="77777777" w:rsidR="00C976BB" w:rsidRPr="008533EB" w:rsidRDefault="00C976BB" w:rsidP="00C976BB">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Organised clubs </w:t>
            </w:r>
            <w:proofErr w:type="gramStart"/>
            <w:r w:rsidRPr="008533EB">
              <w:rPr>
                <w:rFonts w:ascii="Century Gothic" w:eastAsiaTheme="minorEastAsia" w:hAnsi="Century Gothic" w:cs="Arial"/>
                <w:b/>
                <w:lang w:val="en-US" w:eastAsia="ja-JP"/>
              </w:rPr>
              <w:t>have been put</w:t>
            </w:r>
            <w:proofErr w:type="gramEnd"/>
            <w:r w:rsidRPr="008533EB">
              <w:rPr>
                <w:rFonts w:ascii="Century Gothic" w:eastAsiaTheme="minorEastAsia" w:hAnsi="Century Gothic" w:cs="Arial"/>
                <w:b/>
                <w:lang w:val="en-US" w:eastAsia="ja-JP"/>
              </w:rPr>
              <w:t xml:space="preserve"> on hold due to Covid-19 restrictions.</w:t>
            </w:r>
          </w:p>
          <w:p w14:paraId="52A665AB" w14:textId="77777777" w:rsidR="00C976BB" w:rsidRPr="008533EB" w:rsidRDefault="00C976BB" w:rsidP="00C976BB">
            <w:pPr>
              <w:spacing w:before="120" w:after="120"/>
              <w:rPr>
                <w:rFonts w:ascii="Century Gothic" w:eastAsiaTheme="minorEastAsia" w:hAnsi="Century Gothic" w:cs="Arial"/>
                <w:b/>
                <w:lang w:val="en-US" w:eastAsia="ja-JP"/>
              </w:rPr>
            </w:pPr>
          </w:p>
          <w:p w14:paraId="54973DEB" w14:textId="77777777" w:rsidR="00C976BB" w:rsidRPr="008533EB" w:rsidRDefault="00C976BB" w:rsidP="00C976BB">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Spring 2 Coming out of a second lockdown. 100% of children have completed work across school using Seesaw as the</w:t>
            </w:r>
          </w:p>
          <w:p w14:paraId="492F3052" w14:textId="77777777" w:rsidR="00C976BB" w:rsidRPr="008533EB"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main</w:t>
            </w:r>
            <w:proofErr w:type="gramEnd"/>
            <w:r w:rsidRPr="008533EB">
              <w:rPr>
                <w:rFonts w:ascii="Century Gothic" w:eastAsiaTheme="minorEastAsia" w:hAnsi="Century Gothic" w:cs="Arial"/>
                <w:b/>
                <w:lang w:val="en-US" w:eastAsia="ja-JP"/>
              </w:rPr>
              <w:t xml:space="preserve"> online learning tool. Quality of teacher videos have targeted normal classroom teaching with high</w:t>
            </w:r>
          </w:p>
          <w:p w14:paraId="325D8C5C" w14:textId="77777777" w:rsidR="00C976BB" w:rsidRPr="008533EB"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expectations</w:t>
            </w:r>
            <w:proofErr w:type="gramEnd"/>
            <w:r w:rsidRPr="008533EB">
              <w:rPr>
                <w:rFonts w:ascii="Century Gothic" w:eastAsiaTheme="minorEastAsia" w:hAnsi="Century Gothic" w:cs="Arial"/>
                <w:b/>
                <w:lang w:val="en-US" w:eastAsia="ja-JP"/>
              </w:rPr>
              <w:t>. 30 - 35% of children in school. Epic! Reading has developed further reading online, due to being</w:t>
            </w:r>
          </w:p>
          <w:p w14:paraId="49DE85B4" w14:textId="6C290B8E" w:rsidR="00C976BB" w:rsidRPr="008533EB" w:rsidRDefault="00C976BB" w:rsidP="36A5C88D">
            <w:pPr>
              <w:spacing w:before="120" w:after="120"/>
              <w:rPr>
                <w:rFonts w:ascii="Century Gothic" w:eastAsiaTheme="minorEastAsia" w:hAnsi="Century Gothic" w:cs="Arial"/>
                <w:b/>
                <w:bCs/>
                <w:lang w:val="en-US" w:eastAsia="ja-JP"/>
              </w:rPr>
            </w:pPr>
            <w:proofErr w:type="gramStart"/>
            <w:r w:rsidRPr="008533EB">
              <w:rPr>
                <w:rFonts w:ascii="Century Gothic" w:eastAsiaTheme="minorEastAsia" w:hAnsi="Century Gothic" w:cs="Arial"/>
                <w:b/>
                <w:bCs/>
                <w:lang w:val="en-US" w:eastAsia="ja-JP"/>
              </w:rPr>
              <w:t>unable</w:t>
            </w:r>
            <w:proofErr w:type="gramEnd"/>
            <w:r w:rsidRPr="008533EB">
              <w:rPr>
                <w:rFonts w:ascii="Century Gothic" w:eastAsiaTheme="minorEastAsia" w:hAnsi="Century Gothic" w:cs="Arial"/>
                <w:b/>
                <w:bCs/>
                <w:lang w:val="en-US" w:eastAsia="ja-JP"/>
              </w:rPr>
              <w:t xml:space="preserve"> to give out reading books.</w:t>
            </w:r>
            <w:r w:rsidR="008533EB" w:rsidRPr="008533EB">
              <w:rPr>
                <w:rFonts w:ascii="Century Gothic" w:eastAsiaTheme="minorEastAsia" w:hAnsi="Century Gothic" w:cs="Arial"/>
                <w:b/>
                <w:bCs/>
                <w:lang w:val="en-US" w:eastAsia="ja-JP"/>
              </w:rPr>
              <w:t xml:space="preserve"> </w:t>
            </w:r>
            <w:r w:rsidRPr="008533EB">
              <w:rPr>
                <w:rFonts w:ascii="Century Gothic" w:eastAsiaTheme="minorEastAsia" w:hAnsi="Century Gothic" w:cs="Arial"/>
                <w:b/>
                <w:bCs/>
                <w:lang w:val="en-US" w:eastAsia="ja-JP"/>
              </w:rPr>
              <w:t xml:space="preserve">The online tracker has allowed </w:t>
            </w:r>
            <w:proofErr w:type="gramStart"/>
            <w:r w:rsidRPr="008533EB">
              <w:rPr>
                <w:rFonts w:ascii="Century Gothic" w:eastAsiaTheme="minorEastAsia" w:hAnsi="Century Gothic" w:cs="Arial"/>
                <w:b/>
                <w:bCs/>
                <w:lang w:val="en-US" w:eastAsia="ja-JP"/>
              </w:rPr>
              <w:t>for teachers</w:t>
            </w:r>
            <w:proofErr w:type="gramEnd"/>
            <w:r w:rsidRPr="008533EB">
              <w:rPr>
                <w:rFonts w:ascii="Century Gothic" w:eastAsiaTheme="minorEastAsia" w:hAnsi="Century Gothic" w:cs="Arial"/>
                <w:b/>
                <w:bCs/>
                <w:lang w:val="en-US" w:eastAsia="ja-JP"/>
              </w:rPr>
              <w:t xml:space="preserve"> to identify gaps in learning, this has become a priority for learning in English and </w:t>
            </w:r>
            <w:proofErr w:type="spellStart"/>
            <w:r w:rsidR="008533EB" w:rsidRPr="008533EB">
              <w:rPr>
                <w:rFonts w:ascii="Century Gothic" w:eastAsiaTheme="minorEastAsia" w:hAnsi="Century Gothic" w:cs="Arial"/>
                <w:b/>
                <w:bCs/>
                <w:lang w:val="en-US" w:eastAsia="ja-JP"/>
              </w:rPr>
              <w:t>maths</w:t>
            </w:r>
            <w:proofErr w:type="spellEnd"/>
            <w:r w:rsidRPr="008533EB">
              <w:rPr>
                <w:rFonts w:ascii="Century Gothic" w:eastAsiaTheme="minorEastAsia" w:hAnsi="Century Gothic" w:cs="Arial"/>
                <w:b/>
                <w:bCs/>
                <w:lang w:val="en-US" w:eastAsia="ja-JP"/>
              </w:rPr>
              <w:t>.</w:t>
            </w:r>
            <w:r w:rsidR="008533EB" w:rsidRPr="008533EB">
              <w:rPr>
                <w:rFonts w:ascii="Century Gothic" w:eastAsiaTheme="minorEastAsia" w:hAnsi="Century Gothic" w:cs="Arial"/>
                <w:b/>
                <w:bCs/>
                <w:lang w:val="en-US" w:eastAsia="ja-JP"/>
              </w:rPr>
              <w:t xml:space="preserve"> </w:t>
            </w:r>
            <w:r w:rsidRPr="008533EB">
              <w:rPr>
                <w:rFonts w:ascii="Century Gothic" w:eastAsiaTheme="minorEastAsia" w:hAnsi="Century Gothic" w:cs="Arial"/>
                <w:b/>
                <w:bCs/>
                <w:lang w:val="en-US" w:eastAsia="ja-JP"/>
              </w:rPr>
              <w:t xml:space="preserve">Organised clubs </w:t>
            </w:r>
            <w:proofErr w:type="gramStart"/>
            <w:r w:rsidRPr="008533EB">
              <w:rPr>
                <w:rFonts w:ascii="Century Gothic" w:eastAsiaTheme="minorEastAsia" w:hAnsi="Century Gothic" w:cs="Arial"/>
                <w:b/>
                <w:bCs/>
                <w:lang w:val="en-US" w:eastAsia="ja-JP"/>
              </w:rPr>
              <w:t>have been put</w:t>
            </w:r>
            <w:proofErr w:type="gramEnd"/>
            <w:r w:rsidRPr="008533EB">
              <w:rPr>
                <w:rFonts w:ascii="Century Gothic" w:eastAsiaTheme="minorEastAsia" w:hAnsi="Century Gothic" w:cs="Arial"/>
                <w:b/>
                <w:bCs/>
                <w:lang w:val="en-US" w:eastAsia="ja-JP"/>
              </w:rPr>
              <w:t xml:space="preserve"> on hold due to Covid-19 restrictions.</w:t>
            </w:r>
          </w:p>
          <w:p w14:paraId="78BC33E3" w14:textId="77777777" w:rsidR="00C976BB" w:rsidRPr="008533EB" w:rsidRDefault="00C976BB" w:rsidP="00C976BB">
            <w:pPr>
              <w:spacing w:before="120" w:after="120"/>
              <w:rPr>
                <w:rFonts w:ascii="Century Gothic" w:eastAsiaTheme="minorEastAsia" w:hAnsi="Century Gothic" w:cs="Arial"/>
                <w:b/>
                <w:lang w:val="en-US" w:eastAsia="ja-JP"/>
              </w:rPr>
            </w:pPr>
          </w:p>
          <w:p w14:paraId="671F8213" w14:textId="77777777" w:rsidR="00C976BB" w:rsidRPr="008533EB" w:rsidRDefault="00C976BB" w:rsidP="00C976BB">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Summer 2 All children across school </w:t>
            </w:r>
            <w:proofErr w:type="gramStart"/>
            <w:r w:rsidRPr="008533EB">
              <w:rPr>
                <w:rFonts w:ascii="Century Gothic" w:eastAsiaTheme="minorEastAsia" w:hAnsi="Century Gothic" w:cs="Arial"/>
                <w:b/>
                <w:lang w:val="en-US" w:eastAsia="ja-JP"/>
              </w:rPr>
              <w:t>have been discussed</w:t>
            </w:r>
            <w:proofErr w:type="gramEnd"/>
            <w:r w:rsidRPr="008533EB">
              <w:rPr>
                <w:rFonts w:ascii="Century Gothic" w:eastAsiaTheme="minorEastAsia" w:hAnsi="Century Gothic" w:cs="Arial"/>
                <w:b/>
                <w:lang w:val="en-US" w:eastAsia="ja-JP"/>
              </w:rPr>
              <w:t xml:space="preserve"> within pupil progress meetings. Gaps continued to be identified</w:t>
            </w:r>
          </w:p>
          <w:p w14:paraId="3ECE016C" w14:textId="77777777" w:rsidR="00C976BB" w:rsidRPr="008533EB"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and</w:t>
            </w:r>
            <w:proofErr w:type="gramEnd"/>
            <w:r w:rsidRPr="008533EB">
              <w:rPr>
                <w:rFonts w:ascii="Century Gothic" w:eastAsiaTheme="minorEastAsia" w:hAnsi="Century Gothic" w:cs="Arial"/>
                <w:b/>
                <w:lang w:val="en-US" w:eastAsia="ja-JP"/>
              </w:rPr>
              <w:t xml:space="preserve"> supported through quality teaching first and targeted TA support during lesson time. Small intervention</w:t>
            </w:r>
          </w:p>
          <w:p w14:paraId="00196301" w14:textId="77777777" w:rsidR="00C976BB" w:rsidRPr="008533EB"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groups</w:t>
            </w:r>
            <w:proofErr w:type="gramEnd"/>
            <w:r w:rsidRPr="008533EB">
              <w:rPr>
                <w:rFonts w:ascii="Century Gothic" w:eastAsiaTheme="minorEastAsia" w:hAnsi="Century Gothic" w:cs="Arial"/>
                <w:b/>
                <w:lang w:val="en-US" w:eastAsia="ja-JP"/>
              </w:rPr>
              <w:t xml:space="preserve"> continue where needed.</w:t>
            </w:r>
          </w:p>
          <w:p w14:paraId="68F7DDE0" w14:textId="77777777" w:rsidR="00C976BB" w:rsidRPr="008533EB" w:rsidRDefault="00C976BB" w:rsidP="00C976BB">
            <w:pPr>
              <w:spacing w:before="120" w:after="120"/>
              <w:rPr>
                <w:rFonts w:ascii="Century Gothic" w:eastAsiaTheme="minorEastAsia" w:hAnsi="Century Gothic" w:cs="Arial"/>
                <w:b/>
                <w:lang w:val="en-US" w:eastAsia="ja-JP"/>
              </w:rPr>
            </w:pPr>
            <w:r w:rsidRPr="008533EB">
              <w:rPr>
                <w:rFonts w:ascii="Century Gothic" w:eastAsiaTheme="minorEastAsia" w:hAnsi="Century Gothic" w:cs="Arial"/>
                <w:b/>
                <w:lang w:val="en-US" w:eastAsia="ja-JP"/>
              </w:rPr>
              <w:t xml:space="preserve">Bug Club </w:t>
            </w:r>
            <w:proofErr w:type="spellStart"/>
            <w:r w:rsidRPr="008533EB">
              <w:rPr>
                <w:rFonts w:ascii="Century Gothic" w:eastAsiaTheme="minorEastAsia" w:hAnsi="Century Gothic" w:cs="Arial"/>
                <w:b/>
                <w:lang w:val="en-US" w:eastAsia="ja-JP"/>
              </w:rPr>
              <w:t>programme</w:t>
            </w:r>
            <w:proofErr w:type="spellEnd"/>
            <w:r w:rsidRPr="008533EB">
              <w:rPr>
                <w:rFonts w:ascii="Century Gothic" w:eastAsiaTheme="minorEastAsia" w:hAnsi="Century Gothic" w:cs="Arial"/>
                <w:b/>
                <w:lang w:val="en-US" w:eastAsia="ja-JP"/>
              </w:rPr>
              <w:t xml:space="preserve"> to </w:t>
            </w:r>
            <w:proofErr w:type="gramStart"/>
            <w:r w:rsidRPr="008533EB">
              <w:rPr>
                <w:rFonts w:ascii="Century Gothic" w:eastAsiaTheme="minorEastAsia" w:hAnsi="Century Gothic" w:cs="Arial"/>
                <w:b/>
                <w:lang w:val="en-US" w:eastAsia="ja-JP"/>
              </w:rPr>
              <w:t>be introduced</w:t>
            </w:r>
            <w:proofErr w:type="gramEnd"/>
            <w:r w:rsidRPr="008533EB">
              <w:rPr>
                <w:rFonts w:ascii="Century Gothic" w:eastAsiaTheme="minorEastAsia" w:hAnsi="Century Gothic" w:cs="Arial"/>
                <w:b/>
                <w:lang w:val="en-US" w:eastAsia="ja-JP"/>
              </w:rPr>
              <w:t xml:space="preserve"> in school to support phonics and reading progression in Class 1.</w:t>
            </w:r>
          </w:p>
          <w:p w14:paraId="0807C348" w14:textId="77777777" w:rsidR="00C976BB" w:rsidRPr="00E56A96" w:rsidRDefault="00C976BB" w:rsidP="00C976BB">
            <w:pPr>
              <w:spacing w:before="120" w:after="120"/>
              <w:rPr>
                <w:rFonts w:ascii="Century Gothic" w:eastAsiaTheme="minorEastAsia" w:hAnsi="Century Gothic" w:cs="Arial"/>
                <w:b/>
                <w:lang w:val="en-US" w:eastAsia="ja-JP"/>
              </w:rPr>
            </w:pPr>
            <w:proofErr w:type="gramStart"/>
            <w:r w:rsidRPr="008533EB">
              <w:rPr>
                <w:rFonts w:ascii="Century Gothic" w:eastAsiaTheme="minorEastAsia" w:hAnsi="Century Gothic" w:cs="Arial"/>
                <w:b/>
                <w:lang w:val="en-US" w:eastAsia="ja-JP"/>
              </w:rPr>
              <w:t>Lunch time</w:t>
            </w:r>
            <w:proofErr w:type="gramEnd"/>
            <w:r w:rsidRPr="008533EB">
              <w:rPr>
                <w:rFonts w:ascii="Century Gothic" w:eastAsiaTheme="minorEastAsia" w:hAnsi="Century Gothic" w:cs="Arial"/>
                <w:b/>
                <w:lang w:val="en-US" w:eastAsia="ja-JP"/>
              </w:rPr>
              <w:t xml:space="preserve"> clubs to be further developed, child-led – decided by the children, from their interests.</w:t>
            </w:r>
          </w:p>
          <w:p w14:paraId="2DD4AC7F" w14:textId="77777777" w:rsidR="00F42E37" w:rsidRPr="00E56A96" w:rsidRDefault="00F42E37" w:rsidP="006C5587">
            <w:pPr>
              <w:spacing w:before="120" w:after="120"/>
              <w:rPr>
                <w:rFonts w:ascii="Century Gothic" w:eastAsiaTheme="minorEastAsia" w:hAnsi="Century Gothic" w:cs="Arial"/>
                <w:b/>
                <w:lang w:val="en-US" w:eastAsia="ja-JP"/>
              </w:rPr>
            </w:pPr>
          </w:p>
        </w:tc>
      </w:tr>
      <w:tr w:rsidR="00F42E37" w14:paraId="7E80D933" w14:textId="77777777" w:rsidTr="36A5C88D">
        <w:trPr>
          <w:trHeight w:val="426"/>
          <w:jc w:val="center"/>
        </w:trPr>
        <w:tc>
          <w:tcPr>
            <w:tcW w:w="6658" w:type="dxa"/>
            <w:shd w:val="clear" w:color="auto" w:fill="367188"/>
          </w:tcPr>
          <w:p w14:paraId="74ADDAC4" w14:textId="030C8BD4" w:rsidR="00F42E37" w:rsidRPr="00F42E37" w:rsidRDefault="00F42E37" w:rsidP="00F42E37">
            <w:pPr>
              <w:spacing w:before="120" w:after="120"/>
              <w:jc w:val="right"/>
              <w:rPr>
                <w:rFonts w:ascii="Arial" w:eastAsiaTheme="minorEastAsia" w:hAnsi="Arial" w:cs="Arial"/>
                <w:b/>
                <w:color w:val="FFFFFF" w:themeColor="background1"/>
                <w:lang w:val="en-US" w:eastAsia="ja-JP"/>
              </w:rPr>
            </w:pPr>
            <w:r w:rsidRPr="00F42E37">
              <w:rPr>
                <w:rFonts w:ascii="Arial" w:eastAsiaTheme="minorEastAsia" w:hAnsi="Arial" w:cs="Arial"/>
                <w:b/>
                <w:color w:val="FFFFFF" w:themeColor="background1"/>
                <w:lang w:val="en-US" w:eastAsia="ja-JP"/>
              </w:rPr>
              <w:t>Final spend</w:t>
            </w:r>
            <w:r>
              <w:rPr>
                <w:rFonts w:ascii="Arial" w:eastAsiaTheme="minorEastAsia" w:hAnsi="Arial" w:cs="Arial"/>
                <w:b/>
                <w:color w:val="FFFFFF" w:themeColor="background1"/>
                <w:lang w:val="en-US" w:eastAsia="ja-JP"/>
              </w:rPr>
              <w:t>:</w:t>
            </w:r>
          </w:p>
        </w:tc>
        <w:tc>
          <w:tcPr>
            <w:tcW w:w="7278" w:type="dxa"/>
          </w:tcPr>
          <w:p w14:paraId="72F6BB6A" w14:textId="71F59A43" w:rsidR="00F42E37" w:rsidRDefault="00F42E37" w:rsidP="006C5587">
            <w:pPr>
              <w:spacing w:before="120" w:after="120"/>
              <w:rPr>
                <w:rFonts w:ascii="Arial" w:eastAsiaTheme="minorEastAsia" w:hAnsi="Arial" w:cs="Arial"/>
                <w:b/>
                <w:lang w:val="en-US" w:eastAsia="ja-JP"/>
              </w:rPr>
            </w:pPr>
            <w:r>
              <w:rPr>
                <w:rFonts w:ascii="Arial" w:eastAsiaTheme="minorEastAsia" w:hAnsi="Arial" w:cs="Arial"/>
                <w:b/>
                <w:lang w:val="en-US" w:eastAsia="ja-JP"/>
              </w:rPr>
              <w:t>£</w:t>
            </w:r>
            <w:r w:rsidR="00ED322C">
              <w:rPr>
                <w:rFonts w:ascii="Arial" w:eastAsiaTheme="minorEastAsia" w:hAnsi="Arial" w:cs="Arial"/>
                <w:b/>
                <w:lang w:val="en-US" w:eastAsia="ja-JP"/>
              </w:rPr>
              <w:t>3584.35</w:t>
            </w:r>
          </w:p>
        </w:tc>
      </w:tr>
    </w:tbl>
    <w:p w14:paraId="5C5BA4A6" w14:textId="77777777" w:rsidR="005D2D5A" w:rsidRDefault="005D2D5A" w:rsidP="00C51C82">
      <w:pPr>
        <w:rPr>
          <w:rFonts w:ascii="Arial" w:eastAsiaTheme="minorEastAsia" w:hAnsi="Arial" w:cs="Arial"/>
          <w:b/>
          <w:lang w:val="en-US" w:eastAsia="ja-JP"/>
        </w:rPr>
      </w:pPr>
    </w:p>
    <w:sectPr w:rsidR="005D2D5A" w:rsidSect="00E56A96">
      <w:footerReference w:type="first" r:id="rId9"/>
      <w:pgSz w:w="16838" w:h="11906" w:orient="landscape"/>
      <w:pgMar w:top="-1297" w:right="1440" w:bottom="709" w:left="1440" w:header="0" w:footer="188" w:gutter="0"/>
      <w:pgBorders w:offsetFrom="page">
        <w:top w:val="single" w:sz="36" w:space="24" w:color="auto"/>
        <w:left w:val="single" w:sz="36" w:space="24" w:color="auto"/>
        <w:bottom w:val="single" w:sz="36" w:space="24" w:color="auto"/>
        <w:right w:val="single" w:sz="3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6CF7" w14:textId="77777777" w:rsidR="00B529EA" w:rsidRDefault="00B529EA">
      <w:pPr>
        <w:spacing w:after="0" w:line="240" w:lineRule="auto"/>
      </w:pPr>
      <w:r>
        <w:separator/>
      </w:r>
    </w:p>
  </w:endnote>
  <w:endnote w:type="continuationSeparator" w:id="0">
    <w:p w14:paraId="237CB104" w14:textId="77777777" w:rsidR="00B529EA" w:rsidRDefault="00B5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A3E" w14:textId="323FFA98" w:rsidR="00EE4A72" w:rsidRPr="00EE4A72" w:rsidRDefault="00EE4A72" w:rsidP="00EE4A72">
    <w:pPr>
      <w:pStyle w:val="Footer"/>
      <w:rPr>
        <w:rFonts w:ascii="Arial" w:hAnsi="Arial" w:cs="Arial"/>
        <w:sz w:val="20"/>
      </w:rPr>
    </w:pPr>
  </w:p>
  <w:p w14:paraId="38CDE761"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FCAA" w14:textId="77777777" w:rsidR="00B529EA" w:rsidRDefault="00B529EA">
      <w:pPr>
        <w:spacing w:after="0" w:line="240" w:lineRule="auto"/>
      </w:pPr>
      <w:r>
        <w:separator/>
      </w:r>
    </w:p>
  </w:footnote>
  <w:footnote w:type="continuationSeparator" w:id="0">
    <w:p w14:paraId="39A4D0CC" w14:textId="77777777" w:rsidR="00B529EA" w:rsidRDefault="00B52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43.3pt;height:543.3pt" o:bullet="t">
        <v:imagedata r:id="rId1" o:title="St Francis PRIMARY Logos Final Colour"/>
      </v:shape>
    </w:pict>
  </w:numPicBullet>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1504BA1"/>
    <w:multiLevelType w:val="hybridMultilevel"/>
    <w:tmpl w:val="2C4231A8"/>
    <w:lvl w:ilvl="0" w:tplc="14DA5F48">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0"/>
  </w:num>
  <w:num w:numId="5">
    <w:abstractNumId w:val="9"/>
  </w:num>
  <w:num w:numId="6">
    <w:abstractNumId w:val="4"/>
  </w:num>
  <w:num w:numId="7">
    <w:abstractNumId w:val="23"/>
  </w:num>
  <w:num w:numId="8">
    <w:abstractNumId w:val="14"/>
  </w:num>
  <w:num w:numId="9">
    <w:abstractNumId w:val="6"/>
  </w:num>
  <w:num w:numId="10">
    <w:abstractNumId w:val="15"/>
  </w:num>
  <w:num w:numId="11">
    <w:abstractNumId w:val="2"/>
  </w:num>
  <w:num w:numId="12">
    <w:abstractNumId w:val="17"/>
  </w:num>
  <w:num w:numId="13">
    <w:abstractNumId w:val="3"/>
  </w:num>
  <w:num w:numId="14">
    <w:abstractNumId w:val="22"/>
  </w:num>
  <w:num w:numId="15">
    <w:abstractNumId w:val="8"/>
  </w:num>
  <w:num w:numId="16">
    <w:abstractNumId w:val="21"/>
  </w:num>
  <w:num w:numId="17">
    <w:abstractNumId w:val="18"/>
  </w:num>
  <w:num w:numId="18">
    <w:abstractNumId w:val="24"/>
  </w:num>
  <w:num w:numId="19">
    <w:abstractNumId w:val="1"/>
  </w:num>
  <w:num w:numId="20">
    <w:abstractNumId w:val="19"/>
  </w:num>
  <w:num w:numId="21">
    <w:abstractNumId w:val="10"/>
  </w:num>
  <w:num w:numId="22">
    <w:abstractNumId w:val="13"/>
  </w:num>
  <w:num w:numId="23">
    <w:abstractNumId w:val="5"/>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480D"/>
    <w:rsid w:val="00027DE8"/>
    <w:rsid w:val="00047A11"/>
    <w:rsid w:val="0005295A"/>
    <w:rsid w:val="00057C93"/>
    <w:rsid w:val="000710D0"/>
    <w:rsid w:val="00072DD2"/>
    <w:rsid w:val="0009745F"/>
    <w:rsid w:val="000A2E33"/>
    <w:rsid w:val="000A3370"/>
    <w:rsid w:val="000A4E01"/>
    <w:rsid w:val="000A7162"/>
    <w:rsid w:val="000B2F32"/>
    <w:rsid w:val="000C1D1C"/>
    <w:rsid w:val="000C6EC1"/>
    <w:rsid w:val="000D798B"/>
    <w:rsid w:val="000F4480"/>
    <w:rsid w:val="000F69FB"/>
    <w:rsid w:val="00104837"/>
    <w:rsid w:val="00123DBB"/>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B6DA9"/>
    <w:rsid w:val="001C25A0"/>
    <w:rsid w:val="001D08FF"/>
    <w:rsid w:val="001D12A2"/>
    <w:rsid w:val="001E5A0B"/>
    <w:rsid w:val="001F3ED6"/>
    <w:rsid w:val="0020305A"/>
    <w:rsid w:val="00211E98"/>
    <w:rsid w:val="00217AC4"/>
    <w:rsid w:val="00222902"/>
    <w:rsid w:val="00224BEE"/>
    <w:rsid w:val="002401A8"/>
    <w:rsid w:val="002504FA"/>
    <w:rsid w:val="00254713"/>
    <w:rsid w:val="002602A1"/>
    <w:rsid w:val="00264EDA"/>
    <w:rsid w:val="002745D7"/>
    <w:rsid w:val="0027740A"/>
    <w:rsid w:val="00281381"/>
    <w:rsid w:val="0029513B"/>
    <w:rsid w:val="00296D12"/>
    <w:rsid w:val="002A3A91"/>
    <w:rsid w:val="002B0429"/>
    <w:rsid w:val="002B4BCC"/>
    <w:rsid w:val="002B53F1"/>
    <w:rsid w:val="002B6AD9"/>
    <w:rsid w:val="002B736B"/>
    <w:rsid w:val="002C5324"/>
    <w:rsid w:val="002C6D35"/>
    <w:rsid w:val="002E094B"/>
    <w:rsid w:val="002F4295"/>
    <w:rsid w:val="00312013"/>
    <w:rsid w:val="003120AA"/>
    <w:rsid w:val="003156C8"/>
    <w:rsid w:val="00315A4B"/>
    <w:rsid w:val="00316C1F"/>
    <w:rsid w:val="00326A3F"/>
    <w:rsid w:val="00326BE6"/>
    <w:rsid w:val="00341EBC"/>
    <w:rsid w:val="00343A9B"/>
    <w:rsid w:val="0034672C"/>
    <w:rsid w:val="003513ED"/>
    <w:rsid w:val="0035665F"/>
    <w:rsid w:val="00362D66"/>
    <w:rsid w:val="00397A2F"/>
    <w:rsid w:val="003A09F5"/>
    <w:rsid w:val="003A7483"/>
    <w:rsid w:val="003B65D6"/>
    <w:rsid w:val="003C4E74"/>
    <w:rsid w:val="003E4F93"/>
    <w:rsid w:val="003E6933"/>
    <w:rsid w:val="003F6D0B"/>
    <w:rsid w:val="00400AD1"/>
    <w:rsid w:val="00404C6A"/>
    <w:rsid w:val="00415BA3"/>
    <w:rsid w:val="004220BC"/>
    <w:rsid w:val="00432B69"/>
    <w:rsid w:val="0043337C"/>
    <w:rsid w:val="004334ED"/>
    <w:rsid w:val="004337CF"/>
    <w:rsid w:val="00434AF1"/>
    <w:rsid w:val="0043550A"/>
    <w:rsid w:val="00441053"/>
    <w:rsid w:val="00443EB0"/>
    <w:rsid w:val="00456364"/>
    <w:rsid w:val="00457733"/>
    <w:rsid w:val="004657D4"/>
    <w:rsid w:val="00472C85"/>
    <w:rsid w:val="00477ED1"/>
    <w:rsid w:val="004818B1"/>
    <w:rsid w:val="00486910"/>
    <w:rsid w:val="00493D61"/>
    <w:rsid w:val="004A2C3D"/>
    <w:rsid w:val="004B6331"/>
    <w:rsid w:val="004B7E0E"/>
    <w:rsid w:val="004C5B4C"/>
    <w:rsid w:val="004E0634"/>
    <w:rsid w:val="004E6D9E"/>
    <w:rsid w:val="004E708D"/>
    <w:rsid w:val="004F63AD"/>
    <w:rsid w:val="00516206"/>
    <w:rsid w:val="005308B1"/>
    <w:rsid w:val="00554B59"/>
    <w:rsid w:val="005974E0"/>
    <w:rsid w:val="005A2B4E"/>
    <w:rsid w:val="005B7ED6"/>
    <w:rsid w:val="005C123F"/>
    <w:rsid w:val="005C2739"/>
    <w:rsid w:val="005C7463"/>
    <w:rsid w:val="005D1FEB"/>
    <w:rsid w:val="005D2D5A"/>
    <w:rsid w:val="005E766D"/>
    <w:rsid w:val="00615243"/>
    <w:rsid w:val="0062425D"/>
    <w:rsid w:val="00636257"/>
    <w:rsid w:val="00646E93"/>
    <w:rsid w:val="00664F7D"/>
    <w:rsid w:val="00672A63"/>
    <w:rsid w:val="00687221"/>
    <w:rsid w:val="0069102D"/>
    <w:rsid w:val="0069333A"/>
    <w:rsid w:val="00695072"/>
    <w:rsid w:val="00697975"/>
    <w:rsid w:val="006A4B7A"/>
    <w:rsid w:val="006A4BEF"/>
    <w:rsid w:val="006B2EB7"/>
    <w:rsid w:val="006B6A19"/>
    <w:rsid w:val="006D0CC7"/>
    <w:rsid w:val="00703AE2"/>
    <w:rsid w:val="0071094B"/>
    <w:rsid w:val="00727AD4"/>
    <w:rsid w:val="00730E4A"/>
    <w:rsid w:val="00741DC0"/>
    <w:rsid w:val="00751875"/>
    <w:rsid w:val="00773FB3"/>
    <w:rsid w:val="00774724"/>
    <w:rsid w:val="00780103"/>
    <w:rsid w:val="007B7FA8"/>
    <w:rsid w:val="007C4734"/>
    <w:rsid w:val="007D7786"/>
    <w:rsid w:val="007F76CF"/>
    <w:rsid w:val="008072C8"/>
    <w:rsid w:val="00810D18"/>
    <w:rsid w:val="008153CC"/>
    <w:rsid w:val="0081758B"/>
    <w:rsid w:val="0082625A"/>
    <w:rsid w:val="00836D31"/>
    <w:rsid w:val="00844540"/>
    <w:rsid w:val="008533EB"/>
    <w:rsid w:val="0086321A"/>
    <w:rsid w:val="00864FF8"/>
    <w:rsid w:val="008701BE"/>
    <w:rsid w:val="008816AC"/>
    <w:rsid w:val="0089264A"/>
    <w:rsid w:val="008932C7"/>
    <w:rsid w:val="008A0C76"/>
    <w:rsid w:val="008B002C"/>
    <w:rsid w:val="008B1C63"/>
    <w:rsid w:val="008B292C"/>
    <w:rsid w:val="008C08A1"/>
    <w:rsid w:val="008D3D4E"/>
    <w:rsid w:val="008E422E"/>
    <w:rsid w:val="008E423A"/>
    <w:rsid w:val="008E5934"/>
    <w:rsid w:val="008E6F6A"/>
    <w:rsid w:val="008F04CA"/>
    <w:rsid w:val="008F3C2F"/>
    <w:rsid w:val="008F477C"/>
    <w:rsid w:val="00900428"/>
    <w:rsid w:val="00931FA5"/>
    <w:rsid w:val="00935914"/>
    <w:rsid w:val="00935F9D"/>
    <w:rsid w:val="00950DAB"/>
    <w:rsid w:val="0096429D"/>
    <w:rsid w:val="009651D2"/>
    <w:rsid w:val="00971E50"/>
    <w:rsid w:val="00981285"/>
    <w:rsid w:val="00984119"/>
    <w:rsid w:val="009A60A7"/>
    <w:rsid w:val="009A773D"/>
    <w:rsid w:val="009B083B"/>
    <w:rsid w:val="009B65BF"/>
    <w:rsid w:val="009B7A32"/>
    <w:rsid w:val="009C2AB5"/>
    <w:rsid w:val="009C2C47"/>
    <w:rsid w:val="009D4092"/>
    <w:rsid w:val="009E1AB7"/>
    <w:rsid w:val="009E5342"/>
    <w:rsid w:val="00A01509"/>
    <w:rsid w:val="00A030AC"/>
    <w:rsid w:val="00A05CFF"/>
    <w:rsid w:val="00A078C5"/>
    <w:rsid w:val="00A16366"/>
    <w:rsid w:val="00A217E4"/>
    <w:rsid w:val="00A24815"/>
    <w:rsid w:val="00A3070D"/>
    <w:rsid w:val="00A35222"/>
    <w:rsid w:val="00A50503"/>
    <w:rsid w:val="00A63FDA"/>
    <w:rsid w:val="00A66981"/>
    <w:rsid w:val="00A73658"/>
    <w:rsid w:val="00A7418D"/>
    <w:rsid w:val="00A7588B"/>
    <w:rsid w:val="00A87F3C"/>
    <w:rsid w:val="00AB00B1"/>
    <w:rsid w:val="00AB3317"/>
    <w:rsid w:val="00AB6213"/>
    <w:rsid w:val="00AC2F87"/>
    <w:rsid w:val="00AC6681"/>
    <w:rsid w:val="00AD6326"/>
    <w:rsid w:val="00AD6423"/>
    <w:rsid w:val="00AE1BC4"/>
    <w:rsid w:val="00AE6678"/>
    <w:rsid w:val="00AE6C59"/>
    <w:rsid w:val="00AE7150"/>
    <w:rsid w:val="00B015F1"/>
    <w:rsid w:val="00B01CD8"/>
    <w:rsid w:val="00B13F6E"/>
    <w:rsid w:val="00B2042D"/>
    <w:rsid w:val="00B25EC3"/>
    <w:rsid w:val="00B26852"/>
    <w:rsid w:val="00B2760E"/>
    <w:rsid w:val="00B353D4"/>
    <w:rsid w:val="00B4574E"/>
    <w:rsid w:val="00B529EA"/>
    <w:rsid w:val="00B56314"/>
    <w:rsid w:val="00B63C94"/>
    <w:rsid w:val="00B73B07"/>
    <w:rsid w:val="00B8517B"/>
    <w:rsid w:val="00B86872"/>
    <w:rsid w:val="00BA1700"/>
    <w:rsid w:val="00BB359E"/>
    <w:rsid w:val="00BC6F0B"/>
    <w:rsid w:val="00BC776D"/>
    <w:rsid w:val="00BE6F40"/>
    <w:rsid w:val="00BF3E6F"/>
    <w:rsid w:val="00C01235"/>
    <w:rsid w:val="00C047A7"/>
    <w:rsid w:val="00C07469"/>
    <w:rsid w:val="00C26FC4"/>
    <w:rsid w:val="00C323B1"/>
    <w:rsid w:val="00C36E2C"/>
    <w:rsid w:val="00C4374C"/>
    <w:rsid w:val="00C47987"/>
    <w:rsid w:val="00C500E5"/>
    <w:rsid w:val="00C51C82"/>
    <w:rsid w:val="00C6076C"/>
    <w:rsid w:val="00C614AF"/>
    <w:rsid w:val="00C67451"/>
    <w:rsid w:val="00C80954"/>
    <w:rsid w:val="00C85477"/>
    <w:rsid w:val="00C976BB"/>
    <w:rsid w:val="00CA5C98"/>
    <w:rsid w:val="00CA66B9"/>
    <w:rsid w:val="00CB6207"/>
    <w:rsid w:val="00CC0229"/>
    <w:rsid w:val="00CD6D66"/>
    <w:rsid w:val="00CE391F"/>
    <w:rsid w:val="00CE6F83"/>
    <w:rsid w:val="00D0517C"/>
    <w:rsid w:val="00D1125F"/>
    <w:rsid w:val="00D127CB"/>
    <w:rsid w:val="00D20474"/>
    <w:rsid w:val="00D323CB"/>
    <w:rsid w:val="00D42CDC"/>
    <w:rsid w:val="00D47FE1"/>
    <w:rsid w:val="00D54920"/>
    <w:rsid w:val="00D6239F"/>
    <w:rsid w:val="00D63B77"/>
    <w:rsid w:val="00D655E3"/>
    <w:rsid w:val="00D66B24"/>
    <w:rsid w:val="00D809AA"/>
    <w:rsid w:val="00D8454F"/>
    <w:rsid w:val="00D86F63"/>
    <w:rsid w:val="00D96451"/>
    <w:rsid w:val="00DB03FE"/>
    <w:rsid w:val="00DC4284"/>
    <w:rsid w:val="00DD2AE2"/>
    <w:rsid w:val="00DD4E2B"/>
    <w:rsid w:val="00E0057A"/>
    <w:rsid w:val="00E261AB"/>
    <w:rsid w:val="00E2639F"/>
    <w:rsid w:val="00E27E58"/>
    <w:rsid w:val="00E568C2"/>
    <w:rsid w:val="00E56A96"/>
    <w:rsid w:val="00E60D6C"/>
    <w:rsid w:val="00E70C1C"/>
    <w:rsid w:val="00E75937"/>
    <w:rsid w:val="00E75FCF"/>
    <w:rsid w:val="00E77A84"/>
    <w:rsid w:val="00E9003A"/>
    <w:rsid w:val="00E9308B"/>
    <w:rsid w:val="00E946AB"/>
    <w:rsid w:val="00E96221"/>
    <w:rsid w:val="00E96EE6"/>
    <w:rsid w:val="00EA758F"/>
    <w:rsid w:val="00EB3A86"/>
    <w:rsid w:val="00EB426B"/>
    <w:rsid w:val="00EB44E1"/>
    <w:rsid w:val="00EB4F3D"/>
    <w:rsid w:val="00EB71E2"/>
    <w:rsid w:val="00EC199D"/>
    <w:rsid w:val="00EC642C"/>
    <w:rsid w:val="00ED322C"/>
    <w:rsid w:val="00ED466E"/>
    <w:rsid w:val="00EE3F7D"/>
    <w:rsid w:val="00EE4A72"/>
    <w:rsid w:val="00EE4CAE"/>
    <w:rsid w:val="00F016F6"/>
    <w:rsid w:val="00F075AA"/>
    <w:rsid w:val="00F07941"/>
    <w:rsid w:val="00F11F11"/>
    <w:rsid w:val="00F12473"/>
    <w:rsid w:val="00F13FCC"/>
    <w:rsid w:val="00F16F44"/>
    <w:rsid w:val="00F3175F"/>
    <w:rsid w:val="00F32AEA"/>
    <w:rsid w:val="00F42E37"/>
    <w:rsid w:val="00F4486E"/>
    <w:rsid w:val="00F47D95"/>
    <w:rsid w:val="00F704C8"/>
    <w:rsid w:val="00F71E3A"/>
    <w:rsid w:val="00F74C12"/>
    <w:rsid w:val="00F7500F"/>
    <w:rsid w:val="00F75C5D"/>
    <w:rsid w:val="00F95195"/>
    <w:rsid w:val="00FA42EB"/>
    <w:rsid w:val="00FB15B8"/>
    <w:rsid w:val="00FB57B2"/>
    <w:rsid w:val="00FC2876"/>
    <w:rsid w:val="00FE2B58"/>
    <w:rsid w:val="00FE5DE3"/>
    <w:rsid w:val="00FF1FE5"/>
    <w:rsid w:val="10D265AC"/>
    <w:rsid w:val="15E81FED"/>
    <w:rsid w:val="36A5C88D"/>
    <w:rsid w:val="405B88C5"/>
    <w:rsid w:val="419D85EB"/>
    <w:rsid w:val="4E05C871"/>
    <w:rsid w:val="50924D5F"/>
    <w:rsid w:val="661CB3B5"/>
    <w:rsid w:val="699DB710"/>
    <w:rsid w:val="763AC505"/>
    <w:rsid w:val="7C12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customStyle="1"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semiHidden/>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61493305">
      <w:bodyDiv w:val="1"/>
      <w:marLeft w:val="0"/>
      <w:marRight w:val="0"/>
      <w:marTop w:val="0"/>
      <w:marBottom w:val="0"/>
      <w:divBdr>
        <w:top w:val="none" w:sz="0" w:space="0" w:color="auto"/>
        <w:left w:val="none" w:sz="0" w:space="0" w:color="auto"/>
        <w:bottom w:val="none" w:sz="0" w:space="0" w:color="auto"/>
        <w:right w:val="none" w:sz="0" w:space="0" w:color="auto"/>
      </w:divBdr>
      <w:divsChild>
        <w:div w:id="1097939947">
          <w:marLeft w:val="0"/>
          <w:marRight w:val="0"/>
          <w:marTop w:val="0"/>
          <w:marBottom w:val="0"/>
          <w:divBdr>
            <w:top w:val="none" w:sz="0" w:space="0" w:color="auto"/>
            <w:left w:val="none" w:sz="0" w:space="0" w:color="auto"/>
            <w:bottom w:val="none" w:sz="0" w:space="0" w:color="auto"/>
            <w:right w:val="none" w:sz="0" w:space="0" w:color="auto"/>
          </w:divBdr>
        </w:div>
        <w:div w:id="1277715119">
          <w:marLeft w:val="0"/>
          <w:marRight w:val="0"/>
          <w:marTop w:val="0"/>
          <w:marBottom w:val="0"/>
          <w:divBdr>
            <w:top w:val="none" w:sz="0" w:space="0" w:color="auto"/>
            <w:left w:val="none" w:sz="0" w:space="0" w:color="auto"/>
            <w:bottom w:val="none" w:sz="0" w:space="0" w:color="auto"/>
            <w:right w:val="none" w:sz="0" w:space="0" w:color="auto"/>
          </w:divBdr>
        </w:div>
      </w:divsChild>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585413463">
      <w:bodyDiv w:val="1"/>
      <w:marLeft w:val="0"/>
      <w:marRight w:val="0"/>
      <w:marTop w:val="0"/>
      <w:marBottom w:val="0"/>
      <w:divBdr>
        <w:top w:val="none" w:sz="0" w:space="0" w:color="auto"/>
        <w:left w:val="none" w:sz="0" w:space="0" w:color="auto"/>
        <w:bottom w:val="none" w:sz="0" w:space="0" w:color="auto"/>
        <w:right w:val="none" w:sz="0" w:space="0" w:color="auto"/>
      </w:divBdr>
      <w:divsChild>
        <w:div w:id="413168075">
          <w:marLeft w:val="0"/>
          <w:marRight w:val="0"/>
          <w:marTop w:val="0"/>
          <w:marBottom w:val="0"/>
          <w:divBdr>
            <w:top w:val="none" w:sz="0" w:space="0" w:color="auto"/>
            <w:left w:val="none" w:sz="0" w:space="0" w:color="auto"/>
            <w:bottom w:val="none" w:sz="0" w:space="0" w:color="auto"/>
            <w:right w:val="none" w:sz="0" w:space="0" w:color="auto"/>
          </w:divBdr>
        </w:div>
        <w:div w:id="414405288">
          <w:marLeft w:val="0"/>
          <w:marRight w:val="0"/>
          <w:marTop w:val="0"/>
          <w:marBottom w:val="0"/>
          <w:divBdr>
            <w:top w:val="none" w:sz="0" w:space="0" w:color="auto"/>
            <w:left w:val="none" w:sz="0" w:space="0" w:color="auto"/>
            <w:bottom w:val="none" w:sz="0" w:space="0" w:color="auto"/>
            <w:right w:val="none" w:sz="0" w:space="0" w:color="auto"/>
          </w:divBdr>
        </w:div>
        <w:div w:id="533812197">
          <w:marLeft w:val="0"/>
          <w:marRight w:val="0"/>
          <w:marTop w:val="0"/>
          <w:marBottom w:val="0"/>
          <w:divBdr>
            <w:top w:val="none" w:sz="0" w:space="0" w:color="auto"/>
            <w:left w:val="none" w:sz="0" w:space="0" w:color="auto"/>
            <w:bottom w:val="none" w:sz="0" w:space="0" w:color="auto"/>
            <w:right w:val="none" w:sz="0" w:space="0" w:color="auto"/>
          </w:divBdr>
        </w:div>
        <w:div w:id="337198265">
          <w:marLeft w:val="0"/>
          <w:marRight w:val="0"/>
          <w:marTop w:val="0"/>
          <w:marBottom w:val="0"/>
          <w:divBdr>
            <w:top w:val="none" w:sz="0" w:space="0" w:color="auto"/>
            <w:left w:val="none" w:sz="0" w:space="0" w:color="auto"/>
            <w:bottom w:val="none" w:sz="0" w:space="0" w:color="auto"/>
            <w:right w:val="none" w:sz="0" w:space="0" w:color="auto"/>
          </w:divBdr>
        </w:div>
        <w:div w:id="295795656">
          <w:marLeft w:val="0"/>
          <w:marRight w:val="0"/>
          <w:marTop w:val="0"/>
          <w:marBottom w:val="0"/>
          <w:divBdr>
            <w:top w:val="none" w:sz="0" w:space="0" w:color="auto"/>
            <w:left w:val="none" w:sz="0" w:space="0" w:color="auto"/>
            <w:bottom w:val="none" w:sz="0" w:space="0" w:color="auto"/>
            <w:right w:val="none" w:sz="0" w:space="0" w:color="auto"/>
          </w:divBdr>
        </w:div>
      </w:divsChild>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1A43-2097-4328-B97B-E7B8430C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Needham</dc:creator>
  <cp:lastModifiedBy>J Gilmour</cp:lastModifiedBy>
  <cp:revision>2</cp:revision>
  <cp:lastPrinted>2021-09-24T21:54:00Z</cp:lastPrinted>
  <dcterms:created xsi:type="dcterms:W3CDTF">2021-09-24T21:58:00Z</dcterms:created>
  <dcterms:modified xsi:type="dcterms:W3CDTF">2021-09-24T21:58:00Z</dcterms:modified>
</cp:coreProperties>
</file>